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592F02F5"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D3ABC">
        <w:rPr>
          <w:b/>
          <w:bCs/>
          <w:sz w:val="32"/>
          <w:szCs w:val="32"/>
        </w:rPr>
        <w:t>5</w:t>
      </w:r>
      <w:r w:rsidR="00293D1E">
        <w:rPr>
          <w:b/>
          <w:bCs/>
          <w:sz w:val="32"/>
          <w:szCs w:val="32"/>
        </w:rPr>
        <w:t>E_CC#</w:t>
      </w:r>
      <w:r w:rsidR="00B208BD">
        <w:rPr>
          <w:b/>
          <w:bCs/>
          <w:sz w:val="32"/>
          <w:szCs w:val="32"/>
        </w:rPr>
        <w:t>3</w:t>
      </w:r>
      <w:r w:rsidR="0064465A">
        <w:rPr>
          <w:b/>
          <w:bCs/>
          <w:sz w:val="32"/>
          <w:szCs w:val="32"/>
        </w:rPr>
        <w:br/>
        <w:t xml:space="preserve">Version </w:t>
      </w:r>
      <w:r w:rsidR="00F64ADA">
        <w:rPr>
          <w:b/>
          <w:bCs/>
          <w:sz w:val="32"/>
          <w:szCs w:val="32"/>
        </w:rPr>
        <w:t>1</w:t>
      </w:r>
    </w:p>
    <w:p w14:paraId="35CF83A2" w14:textId="74F9A1F5" w:rsidR="004A698B" w:rsidRDefault="004A698B"/>
    <w:p w14:paraId="27C7387B" w14:textId="78C51E52"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860E0E">
        <w:rPr>
          <w:color w:val="0000FF"/>
        </w:rPr>
        <w:t>2</w:t>
      </w:r>
      <w:r w:rsidR="00B208BD">
        <w:rPr>
          <w:color w:val="0000FF"/>
        </w:rPr>
        <w:t>4</w:t>
      </w:r>
      <w:r w:rsidR="00DD3ABC">
        <w:rPr>
          <w:color w:val="0000FF"/>
        </w:rPr>
        <w:t xml:space="preserve"> May</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986115">
        <w:rPr>
          <w:color w:val="0000FF"/>
        </w:rPr>
        <w:t>0</w:t>
      </w:r>
      <w:r w:rsidR="00745058" w:rsidRPr="0048558F">
        <w:rPr>
          <w:color w:val="0000FF"/>
        </w:rPr>
        <w:t>0</w:t>
      </w:r>
      <w:r w:rsidR="008F4E67" w:rsidRPr="0048558F">
        <w:rPr>
          <w:color w:val="0000FF"/>
        </w:rPr>
        <w:t xml:space="preserve"> UTC</w:t>
      </w:r>
    </w:p>
    <w:p w14:paraId="11C98E3F" w14:textId="7C62C8F8" w:rsidR="004A698B" w:rsidRPr="006655D7" w:rsidRDefault="004A698B"/>
    <w:p w14:paraId="74C4DA3C" w14:textId="6C90EA68" w:rsidR="004A698B" w:rsidRDefault="000840CD" w:rsidP="006C270F">
      <w:r>
        <w:t xml:space="preserve">~ </w:t>
      </w:r>
      <w:r w:rsidR="00F846CD">
        <w:t>1</w:t>
      </w:r>
      <w:r w:rsidR="005768DF">
        <w:t>8</w:t>
      </w:r>
      <w:r w:rsidR="00C561DA">
        <w:t>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1461814" w14:textId="77777777" w:rsidR="006655D7" w:rsidRDefault="006655D7" w:rsidP="006655D7">
      <w:pPr>
        <w:pStyle w:val="FP"/>
      </w:pPr>
      <w:r>
        <w:t>Apple</w:t>
      </w:r>
    </w:p>
    <w:p w14:paraId="09169168" w14:textId="77777777" w:rsidR="006655D7" w:rsidRDefault="006655D7" w:rsidP="006655D7">
      <w:pPr>
        <w:pStyle w:val="FP"/>
      </w:pPr>
      <w:r>
        <w:t>ASTRI</w:t>
      </w:r>
    </w:p>
    <w:p w14:paraId="41D509F7" w14:textId="77777777" w:rsidR="006655D7" w:rsidRDefault="006655D7" w:rsidP="006655D7">
      <w:pPr>
        <w:pStyle w:val="FP"/>
      </w:pPr>
      <w:r>
        <w:t>AT&amp;</w:t>
      </w:r>
    </w:p>
    <w:p w14:paraId="24EC11A3" w14:textId="77777777" w:rsidR="006655D7" w:rsidRDefault="006655D7" w:rsidP="006655D7">
      <w:pPr>
        <w:pStyle w:val="FP"/>
      </w:pPr>
      <w:r>
        <w:t>AT&amp;T</w:t>
      </w:r>
    </w:p>
    <w:p w14:paraId="0F6D69F1" w14:textId="77777777" w:rsidR="006655D7" w:rsidRDefault="006655D7" w:rsidP="006655D7">
      <w:pPr>
        <w:pStyle w:val="FP"/>
      </w:pPr>
      <w:r>
        <w:t>Broadcom</w:t>
      </w:r>
    </w:p>
    <w:p w14:paraId="73860037" w14:textId="77777777" w:rsidR="006655D7" w:rsidRDefault="006655D7" w:rsidP="006655D7">
      <w:pPr>
        <w:pStyle w:val="FP"/>
      </w:pPr>
      <w:r>
        <w:t>BT</w:t>
      </w:r>
    </w:p>
    <w:p w14:paraId="76C32AA0" w14:textId="77777777" w:rsidR="006655D7" w:rsidRDefault="006655D7" w:rsidP="006655D7">
      <w:pPr>
        <w:pStyle w:val="FP"/>
      </w:pPr>
      <w:proofErr w:type="spellStart"/>
      <w:r>
        <w:t>CableLabs</w:t>
      </w:r>
      <w:proofErr w:type="spellEnd"/>
    </w:p>
    <w:p w14:paraId="384724A7" w14:textId="77777777" w:rsidR="006655D7" w:rsidRDefault="006655D7" w:rsidP="006655D7">
      <w:pPr>
        <w:pStyle w:val="FP"/>
      </w:pPr>
      <w:r>
        <w:t>CATT</w:t>
      </w:r>
    </w:p>
    <w:p w14:paraId="1C55DD22" w14:textId="77777777" w:rsidR="006655D7" w:rsidRDefault="006655D7" w:rsidP="006655D7">
      <w:pPr>
        <w:pStyle w:val="FP"/>
      </w:pPr>
      <w:r>
        <w:t>Charter</w:t>
      </w:r>
    </w:p>
    <w:p w14:paraId="25111940" w14:textId="77777777" w:rsidR="006655D7" w:rsidRDefault="006655D7" w:rsidP="006655D7">
      <w:pPr>
        <w:pStyle w:val="FP"/>
      </w:pPr>
      <w:r>
        <w:t>China Mobile</w:t>
      </w:r>
    </w:p>
    <w:p w14:paraId="1C02730F" w14:textId="77777777" w:rsidR="006655D7" w:rsidRDefault="006655D7" w:rsidP="006655D7">
      <w:pPr>
        <w:pStyle w:val="FP"/>
      </w:pPr>
      <w:r>
        <w:t>China Telecom</w:t>
      </w:r>
    </w:p>
    <w:p w14:paraId="2504D2E1" w14:textId="77777777" w:rsidR="006655D7" w:rsidRDefault="006655D7" w:rsidP="006655D7">
      <w:pPr>
        <w:pStyle w:val="FP"/>
      </w:pPr>
      <w:r>
        <w:t>China Unicom</w:t>
      </w:r>
    </w:p>
    <w:p w14:paraId="451ABFB4" w14:textId="77777777" w:rsidR="006655D7" w:rsidRDefault="006655D7" w:rsidP="006655D7">
      <w:pPr>
        <w:pStyle w:val="FP"/>
      </w:pPr>
      <w:r>
        <w:t>Comcast</w:t>
      </w:r>
    </w:p>
    <w:p w14:paraId="2E393E8C" w14:textId="77777777" w:rsidR="006655D7" w:rsidRDefault="006655D7" w:rsidP="006655D7">
      <w:pPr>
        <w:pStyle w:val="FP"/>
      </w:pPr>
      <w:proofErr w:type="spellStart"/>
      <w:r>
        <w:t>Convida</w:t>
      </w:r>
      <w:proofErr w:type="spellEnd"/>
      <w:r>
        <w:t xml:space="preserve"> Wireless</w:t>
      </w:r>
    </w:p>
    <w:p w14:paraId="652158C0" w14:textId="77777777" w:rsidR="006655D7" w:rsidRDefault="006655D7" w:rsidP="006655D7">
      <w:pPr>
        <w:pStyle w:val="FP"/>
      </w:pPr>
      <w:r>
        <w:t>Deutsche Telekom</w:t>
      </w:r>
    </w:p>
    <w:p w14:paraId="4B569A10" w14:textId="77777777" w:rsidR="006655D7" w:rsidRDefault="006655D7" w:rsidP="006655D7">
      <w:pPr>
        <w:pStyle w:val="FP"/>
      </w:pPr>
      <w:r>
        <w:t>Ericsson</w:t>
      </w:r>
    </w:p>
    <w:p w14:paraId="54612942" w14:textId="77777777" w:rsidR="006655D7" w:rsidRDefault="006655D7" w:rsidP="006655D7">
      <w:pPr>
        <w:pStyle w:val="FP"/>
      </w:pPr>
      <w:r>
        <w:t>ETRI</w:t>
      </w:r>
    </w:p>
    <w:p w14:paraId="2E78B3D3" w14:textId="77777777" w:rsidR="006655D7" w:rsidRDefault="006655D7" w:rsidP="006655D7">
      <w:pPr>
        <w:pStyle w:val="FP"/>
      </w:pPr>
      <w:r>
        <w:t>FirstNet</w:t>
      </w:r>
    </w:p>
    <w:p w14:paraId="6797803D" w14:textId="77777777" w:rsidR="006655D7" w:rsidRDefault="006655D7" w:rsidP="006655D7">
      <w:pPr>
        <w:pStyle w:val="FP"/>
      </w:pPr>
      <w:r>
        <w:t>Fujitsu</w:t>
      </w:r>
    </w:p>
    <w:p w14:paraId="3A1F9527" w14:textId="77777777" w:rsidR="006655D7" w:rsidRDefault="006655D7" w:rsidP="006655D7">
      <w:pPr>
        <w:pStyle w:val="FP"/>
      </w:pPr>
      <w:proofErr w:type="spellStart"/>
      <w:r>
        <w:t>Futurewei</w:t>
      </w:r>
      <w:proofErr w:type="spellEnd"/>
    </w:p>
    <w:p w14:paraId="68A9CFB5" w14:textId="77777777" w:rsidR="006655D7" w:rsidRDefault="006655D7" w:rsidP="006655D7">
      <w:pPr>
        <w:pStyle w:val="FP"/>
      </w:pPr>
      <w:r>
        <w:t>Huawei</w:t>
      </w:r>
    </w:p>
    <w:p w14:paraId="55924B16" w14:textId="77777777" w:rsidR="006655D7" w:rsidRDefault="006655D7" w:rsidP="006655D7">
      <w:pPr>
        <w:pStyle w:val="FP"/>
      </w:pPr>
      <w:r>
        <w:t>Intel</w:t>
      </w:r>
    </w:p>
    <w:p w14:paraId="68578041" w14:textId="77777777" w:rsidR="006655D7" w:rsidRDefault="006655D7" w:rsidP="006655D7">
      <w:pPr>
        <w:pStyle w:val="FP"/>
      </w:pPr>
      <w:r>
        <w:t>Interdigital</w:t>
      </w:r>
    </w:p>
    <w:p w14:paraId="7FE021B7" w14:textId="77777777" w:rsidR="006655D7" w:rsidRDefault="006655D7" w:rsidP="006655D7">
      <w:pPr>
        <w:pStyle w:val="FP"/>
      </w:pPr>
      <w:r>
        <w:t>JIO</w:t>
      </w:r>
    </w:p>
    <w:p w14:paraId="547A5D18" w14:textId="77777777" w:rsidR="006655D7" w:rsidRDefault="006655D7" w:rsidP="006655D7">
      <w:pPr>
        <w:pStyle w:val="FP"/>
      </w:pPr>
      <w:r>
        <w:t>KDDI</w:t>
      </w:r>
    </w:p>
    <w:p w14:paraId="7552460B" w14:textId="77777777" w:rsidR="006655D7" w:rsidRDefault="006655D7" w:rsidP="006655D7">
      <w:pPr>
        <w:pStyle w:val="FP"/>
      </w:pPr>
      <w:r>
        <w:t>Lenovo</w:t>
      </w:r>
    </w:p>
    <w:p w14:paraId="70561C83" w14:textId="77777777" w:rsidR="006655D7" w:rsidRDefault="006655D7" w:rsidP="006655D7">
      <w:pPr>
        <w:pStyle w:val="FP"/>
      </w:pPr>
      <w:r>
        <w:t xml:space="preserve">LG </w:t>
      </w:r>
      <w:proofErr w:type="spellStart"/>
      <w:r>
        <w:t>Uplus</w:t>
      </w:r>
      <w:proofErr w:type="spellEnd"/>
    </w:p>
    <w:p w14:paraId="3290CBFF" w14:textId="77777777" w:rsidR="006655D7" w:rsidRDefault="006655D7" w:rsidP="006655D7">
      <w:pPr>
        <w:pStyle w:val="FP"/>
      </w:pPr>
      <w:r>
        <w:t>LGE</w:t>
      </w:r>
    </w:p>
    <w:p w14:paraId="77EEB998" w14:textId="77777777" w:rsidR="006655D7" w:rsidRDefault="006655D7" w:rsidP="006655D7">
      <w:pPr>
        <w:pStyle w:val="FP"/>
      </w:pPr>
      <w:proofErr w:type="spellStart"/>
      <w:r>
        <w:t>Matrixx</w:t>
      </w:r>
      <w:proofErr w:type="spellEnd"/>
    </w:p>
    <w:p w14:paraId="1C52F2C2" w14:textId="77777777" w:rsidR="006655D7" w:rsidRDefault="006655D7" w:rsidP="006655D7">
      <w:pPr>
        <w:pStyle w:val="FP"/>
      </w:pPr>
      <w:r>
        <w:t>MediaTek</w:t>
      </w:r>
    </w:p>
    <w:p w14:paraId="3537BDBD" w14:textId="77777777" w:rsidR="006655D7" w:rsidRDefault="006655D7" w:rsidP="006655D7">
      <w:pPr>
        <w:pStyle w:val="FP"/>
      </w:pPr>
      <w:r>
        <w:t>NEC</w:t>
      </w:r>
    </w:p>
    <w:p w14:paraId="3676DD84" w14:textId="77777777" w:rsidR="006655D7" w:rsidRDefault="006655D7" w:rsidP="006655D7">
      <w:pPr>
        <w:pStyle w:val="FP"/>
      </w:pPr>
      <w:r>
        <w:t>Nokia</w:t>
      </w:r>
    </w:p>
    <w:p w14:paraId="091CF356" w14:textId="77777777" w:rsidR="006655D7" w:rsidRDefault="006655D7" w:rsidP="006655D7">
      <w:pPr>
        <w:pStyle w:val="FP"/>
      </w:pPr>
      <w:r>
        <w:t>NTT DOCOMO</w:t>
      </w:r>
    </w:p>
    <w:p w14:paraId="36AFF0AD" w14:textId="77777777" w:rsidR="006655D7" w:rsidRDefault="006655D7" w:rsidP="006655D7">
      <w:pPr>
        <w:pStyle w:val="FP"/>
      </w:pPr>
      <w:r>
        <w:t>OPPO</w:t>
      </w:r>
    </w:p>
    <w:p w14:paraId="16B0ECCD" w14:textId="77777777" w:rsidR="006655D7" w:rsidRDefault="006655D7" w:rsidP="006655D7">
      <w:pPr>
        <w:pStyle w:val="FP"/>
      </w:pPr>
      <w:r>
        <w:t>Orange</w:t>
      </w:r>
    </w:p>
    <w:p w14:paraId="1C7920AF" w14:textId="77777777" w:rsidR="006655D7" w:rsidRDefault="006655D7" w:rsidP="006655D7">
      <w:pPr>
        <w:pStyle w:val="FP"/>
      </w:pPr>
      <w:r>
        <w:t>OTD</w:t>
      </w:r>
    </w:p>
    <w:p w14:paraId="6DE7937E" w14:textId="77777777" w:rsidR="006655D7" w:rsidRDefault="006655D7" w:rsidP="006655D7">
      <w:pPr>
        <w:pStyle w:val="FP"/>
      </w:pPr>
      <w:proofErr w:type="spellStart"/>
      <w:r>
        <w:t>Perspecta</w:t>
      </w:r>
      <w:proofErr w:type="spellEnd"/>
      <w:r>
        <w:t xml:space="preserve"> Labs</w:t>
      </w:r>
    </w:p>
    <w:p w14:paraId="68123245" w14:textId="77777777" w:rsidR="006655D7" w:rsidRDefault="006655D7" w:rsidP="006655D7">
      <w:pPr>
        <w:pStyle w:val="FP"/>
      </w:pPr>
      <w:r>
        <w:t>Philips</w:t>
      </w:r>
    </w:p>
    <w:p w14:paraId="1D1F77AE" w14:textId="77777777" w:rsidR="006655D7" w:rsidRDefault="006655D7" w:rsidP="006655D7">
      <w:pPr>
        <w:pStyle w:val="FP"/>
      </w:pPr>
      <w:r>
        <w:t>Qualcomm</w:t>
      </w:r>
    </w:p>
    <w:p w14:paraId="5B3F164A" w14:textId="77777777" w:rsidR="006655D7" w:rsidRDefault="006655D7" w:rsidP="006655D7">
      <w:pPr>
        <w:pStyle w:val="FP"/>
      </w:pPr>
      <w:r>
        <w:t>Rakuten Mobile</w:t>
      </w:r>
    </w:p>
    <w:p w14:paraId="1E470B0C" w14:textId="77777777" w:rsidR="006655D7" w:rsidRDefault="006655D7" w:rsidP="006655D7">
      <w:pPr>
        <w:pStyle w:val="FP"/>
      </w:pPr>
      <w:r>
        <w:t>Samsung</w:t>
      </w:r>
    </w:p>
    <w:p w14:paraId="267F8FFF" w14:textId="77777777" w:rsidR="006655D7" w:rsidRDefault="006655D7" w:rsidP="006655D7">
      <w:pPr>
        <w:pStyle w:val="FP"/>
      </w:pPr>
      <w:r>
        <w:t>Sony</w:t>
      </w:r>
    </w:p>
    <w:p w14:paraId="06C3EBCD" w14:textId="77777777" w:rsidR="006655D7" w:rsidRDefault="006655D7" w:rsidP="006655D7">
      <w:pPr>
        <w:pStyle w:val="FP"/>
      </w:pPr>
      <w:proofErr w:type="spellStart"/>
      <w:r>
        <w:t>Spreadtrum</w:t>
      </w:r>
      <w:proofErr w:type="spellEnd"/>
    </w:p>
    <w:p w14:paraId="2539D9DC" w14:textId="77777777" w:rsidR="006655D7" w:rsidRDefault="006655D7" w:rsidP="006655D7">
      <w:pPr>
        <w:pStyle w:val="FP"/>
      </w:pPr>
      <w:r>
        <w:t>Telecom Italia</w:t>
      </w:r>
    </w:p>
    <w:p w14:paraId="3767A437" w14:textId="77777777" w:rsidR="006655D7" w:rsidRDefault="006655D7" w:rsidP="006655D7">
      <w:pPr>
        <w:pStyle w:val="FP"/>
      </w:pPr>
      <w:r>
        <w:t>Telefonica</w:t>
      </w:r>
    </w:p>
    <w:p w14:paraId="1E139CE9" w14:textId="77777777" w:rsidR="006655D7" w:rsidRDefault="006655D7" w:rsidP="006655D7">
      <w:pPr>
        <w:pStyle w:val="FP"/>
      </w:pPr>
      <w:r>
        <w:t>Tencent</w:t>
      </w:r>
    </w:p>
    <w:p w14:paraId="717762B2" w14:textId="77777777" w:rsidR="006655D7" w:rsidRDefault="006655D7" w:rsidP="006655D7">
      <w:pPr>
        <w:pStyle w:val="FP"/>
      </w:pPr>
      <w:r>
        <w:t>T-Mobile USA</w:t>
      </w:r>
    </w:p>
    <w:p w14:paraId="0C122E85" w14:textId="77777777" w:rsidR="006655D7" w:rsidRDefault="006655D7" w:rsidP="006655D7">
      <w:pPr>
        <w:pStyle w:val="FP"/>
      </w:pPr>
      <w:r>
        <w:t>Verizon</w:t>
      </w:r>
    </w:p>
    <w:p w14:paraId="308F4E81" w14:textId="77777777" w:rsidR="006655D7" w:rsidRDefault="006655D7" w:rsidP="006655D7">
      <w:pPr>
        <w:pStyle w:val="FP"/>
      </w:pPr>
      <w:r>
        <w:t>vivo</w:t>
      </w:r>
    </w:p>
    <w:p w14:paraId="04C36875" w14:textId="77777777" w:rsidR="006655D7" w:rsidRDefault="006655D7" w:rsidP="006655D7">
      <w:pPr>
        <w:pStyle w:val="FP"/>
      </w:pPr>
      <w:r>
        <w:t>Vodafone</w:t>
      </w:r>
    </w:p>
    <w:p w14:paraId="578B0FD1" w14:textId="77777777" w:rsidR="006655D7" w:rsidRDefault="006655D7" w:rsidP="006655D7">
      <w:pPr>
        <w:pStyle w:val="FP"/>
      </w:pPr>
      <w:r>
        <w:t>Xiaomi</w:t>
      </w:r>
    </w:p>
    <w:p w14:paraId="0592C617" w14:textId="0CEAB16D" w:rsidR="00415209" w:rsidRPr="00F00347" w:rsidRDefault="006655D7" w:rsidP="006655D7">
      <w:pPr>
        <w:pStyle w:val="FP"/>
      </w:pPr>
      <w: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lastRenderedPageBreak/>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19587593" w14:textId="58021111" w:rsidR="0064465A" w:rsidRDefault="0064465A" w:rsidP="0064465A">
      <w:pPr>
        <w:rPr>
          <w:lang w:eastAsia="en-US"/>
        </w:rPr>
      </w:pPr>
      <w:r>
        <w:rPr>
          <w:lang w:eastAsia="en-US"/>
        </w:rPr>
        <w:t>The SA</w:t>
      </w:r>
      <w:r w:rsidR="00DD3ABC">
        <w:rPr>
          <w:lang w:eastAsia="en-US"/>
        </w:rPr>
        <w:t> </w:t>
      </w:r>
      <w:r>
        <w:rPr>
          <w:lang w:eastAsia="en-US"/>
        </w:rPr>
        <w:t xml:space="preserve">WG2 Chair opened the CC and indicated that </w:t>
      </w:r>
      <w:r w:rsidR="00DD3ABC">
        <w:rPr>
          <w:lang w:eastAsia="en-US"/>
        </w:rPr>
        <w:t xml:space="preserve">this CC will handle </w:t>
      </w:r>
      <w:r w:rsidR="00860E0E" w:rsidRPr="00860E0E">
        <w:rPr>
          <w:lang w:eastAsia="en-US"/>
        </w:rPr>
        <w:t xml:space="preserve">issues </w:t>
      </w:r>
      <w:r w:rsidR="00B208BD">
        <w:rPr>
          <w:lang w:eastAsia="en-US"/>
        </w:rPr>
        <w:t xml:space="preserve">for </w:t>
      </w:r>
      <w:r w:rsidR="00B208BD" w:rsidRPr="00B208BD">
        <w:rPr>
          <w:lang w:eastAsia="en-US"/>
        </w:rPr>
        <w:t xml:space="preserve">Rel-17 SID/WID open issues for </w:t>
      </w:r>
      <w:proofErr w:type="spellStart"/>
      <w:r w:rsidR="00B208BD" w:rsidRPr="00B208BD">
        <w:rPr>
          <w:lang w:eastAsia="en-US"/>
        </w:rPr>
        <w:t>SoH</w:t>
      </w:r>
      <w:proofErr w:type="spellEnd"/>
      <w:r w:rsidR="00B208BD" w:rsidRPr="00B208BD">
        <w:rPr>
          <w:lang w:eastAsia="en-US"/>
        </w:rPr>
        <w:t xml:space="preserve"> uploaded </w:t>
      </w:r>
      <w:r w:rsidR="00B208BD">
        <w:rPr>
          <w:lang w:eastAsia="en-US"/>
        </w:rPr>
        <w:t>to the</w:t>
      </w:r>
      <w:r w:rsidR="00860E0E" w:rsidRPr="00860E0E">
        <w:rPr>
          <w:lang w:eastAsia="en-US"/>
        </w:rPr>
        <w:t xml:space="preserve"> </w:t>
      </w:r>
      <w:r w:rsidR="00B208BD" w:rsidRPr="00B208BD">
        <w:rPr>
          <w:color w:val="0000FF"/>
          <w:lang w:eastAsia="en-US"/>
        </w:rPr>
        <w:t>CC#3_2021-05-24_1300UTC</w:t>
      </w:r>
      <w:r w:rsidR="00B208BD">
        <w:rPr>
          <w:lang w:eastAsia="en-US"/>
        </w:rPr>
        <w:t xml:space="preserve"> folder.</w:t>
      </w:r>
    </w:p>
    <w:p w14:paraId="13064F6D" w14:textId="090405F9" w:rsidR="00B208BD" w:rsidRDefault="00B208BD" w:rsidP="00B208BD">
      <w:pPr>
        <w:pStyle w:val="Heading1"/>
      </w:pPr>
      <w:r>
        <w:t>1</w:t>
      </w:r>
      <w:r>
        <w:tab/>
        <w:t xml:space="preserve">Rel-17 SID/WID open issues for </w:t>
      </w:r>
      <w:proofErr w:type="spellStart"/>
      <w:r>
        <w:t>SoH</w:t>
      </w:r>
      <w:proofErr w:type="spellEnd"/>
      <w:r>
        <w:t xml:space="preserve"> uploaded at - </w:t>
      </w:r>
      <w:hyperlink r:id="rId8" w:history="1">
        <w:r w:rsidRPr="00401A94">
          <w:rPr>
            <w:rStyle w:val="Hyperlink"/>
          </w:rPr>
          <w:t>https://www.3gpp.org/ftp/tsg_sa/WG2_Arch/TSGS2_145E_Electronic_2021-05/INBOX/CCs/CC%233_2021-05-24_1300UTC</w:t>
        </w:r>
      </w:hyperlink>
      <w:r>
        <w:t xml:space="preserve"> </w:t>
      </w:r>
    </w:p>
    <w:p w14:paraId="46B95623" w14:textId="4F2A4D43" w:rsidR="00D23F88" w:rsidRDefault="00D23F88" w:rsidP="00B208BD">
      <w:pPr>
        <w:rPr>
          <w:lang w:eastAsia="en-US"/>
        </w:rPr>
      </w:pPr>
    </w:p>
    <w:p w14:paraId="0F89384C" w14:textId="2170B5CC" w:rsidR="00D23F88" w:rsidRDefault="00D23F88" w:rsidP="00D23F88">
      <w:pPr>
        <w:pStyle w:val="Heading3"/>
      </w:pPr>
      <w:r>
        <w:t>eNS_Ph2 for CC#3 v0.pptx</w:t>
      </w:r>
    </w:p>
    <w:p w14:paraId="5C572419" w14:textId="1DD4F1B2" w:rsidR="00D23F88" w:rsidRDefault="00F64ADA" w:rsidP="00D23F88">
      <w:pPr>
        <w:rPr>
          <w:lang w:eastAsia="en-US"/>
        </w:rPr>
      </w:pPr>
      <w:hyperlink r:id="rId9" w:history="1">
        <w:r w:rsidR="00D23F88" w:rsidRPr="00401A94">
          <w:rPr>
            <w:rStyle w:val="Hyperlink"/>
            <w:lang w:eastAsia="en-US"/>
          </w:rPr>
          <w:t>https://www.3gpp.org/ftp/tsg_sa/WG2_Arch/TSGS2_145E_Electronic_2021-05/INBOX/CCs/CC%233_2021-05-24_1300UTC/eNS_Ph2%20for%20CC%233%20v0.pptx</w:t>
        </w:r>
      </w:hyperlink>
    </w:p>
    <w:p w14:paraId="1E416AAB" w14:textId="4B87187D" w:rsidR="00D23F88" w:rsidRDefault="00D66A0B" w:rsidP="00D23F88">
      <w:pPr>
        <w:pStyle w:val="Heading3"/>
      </w:pPr>
      <w:r w:rsidRPr="00D66A0B">
        <w:t>KI#6 eNS_Ph2 compromise final.pptx</w:t>
      </w:r>
    </w:p>
    <w:p w14:paraId="1864EFCE" w14:textId="77D7C271" w:rsidR="00D23F88" w:rsidRDefault="00F64ADA" w:rsidP="00D23F88">
      <w:pPr>
        <w:rPr>
          <w:lang w:eastAsia="en-US"/>
        </w:rPr>
      </w:pPr>
      <w:hyperlink r:id="rId10" w:history="1">
        <w:r w:rsidR="00D66A0B" w:rsidRPr="00401A94">
          <w:rPr>
            <w:rStyle w:val="Hyperlink"/>
            <w:lang w:eastAsia="en-US"/>
          </w:rPr>
          <w:t>https://www.3gpp.org/ftp/tsg_sa/WG2_Arch/TSGS2_145E_Electronic_2021-05/INBOX/CCs/CC%233_2021-05-24_1300UTC/KI%236%20eNS_Ph2%20compromise%20final.pptx</w:t>
        </w:r>
      </w:hyperlink>
    </w:p>
    <w:p w14:paraId="2DB92229" w14:textId="77777777" w:rsidR="00C561DA" w:rsidRDefault="00C561DA" w:rsidP="00C561DA">
      <w:pPr>
        <w:rPr>
          <w:lang w:eastAsia="en-US"/>
        </w:rPr>
      </w:pPr>
      <w:r w:rsidRPr="00D66A0B">
        <w:rPr>
          <w:lang w:eastAsia="en-US"/>
        </w:rPr>
        <w:t>KI#6</w:t>
      </w:r>
    </w:p>
    <w:p w14:paraId="32604AF3" w14:textId="77777777" w:rsidR="00C561DA" w:rsidRPr="00D66A0B" w:rsidRDefault="00C561DA" w:rsidP="00C561DA">
      <w:pPr>
        <w:rPr>
          <w:lang w:eastAsia="en-US"/>
        </w:rPr>
      </w:pPr>
      <w:r w:rsidRPr="00D66A0B">
        <w:rPr>
          <w:lang w:eastAsia="en-US"/>
        </w:rPr>
        <w:t>Does your company support moving forward with the Compromise proposal in S2-2104640r11 (r04,r10 further clarified) ?</w:t>
      </w:r>
    </w:p>
    <w:p w14:paraId="33280DC4" w14:textId="77777777" w:rsidR="00C561DA" w:rsidRPr="00DA12F6" w:rsidRDefault="00C561DA" w:rsidP="00C561DA">
      <w:pPr>
        <w:keepNext/>
        <w:rPr>
          <w:rFonts w:cs="Arial"/>
          <w:b/>
        </w:rPr>
      </w:pPr>
      <w:r w:rsidRPr="00DA12F6">
        <w:rPr>
          <w:rFonts w:cs="Arial"/>
          <w:b/>
        </w:rPr>
        <w:t>Discussion and conclusion:</w:t>
      </w:r>
    </w:p>
    <w:p w14:paraId="22A4E89A" w14:textId="77777777" w:rsidR="00C561DA" w:rsidRPr="00D23F88" w:rsidRDefault="00C561DA" w:rsidP="00C561DA">
      <w:pPr>
        <w:rPr>
          <w:lang w:eastAsia="en-US"/>
        </w:rPr>
      </w:pPr>
      <w:r>
        <w:rPr>
          <w:lang w:eastAsia="en-US"/>
        </w:rPr>
        <w:t>There was some discussion on whether to consider r10 or r11. The SA WG2 Chair suggested awaiting until the revisions deadline and then deciding which revisions to take a decision on. This was left for CC#4.</w:t>
      </w:r>
    </w:p>
    <w:p w14:paraId="43BA5C21" w14:textId="77777777" w:rsidR="00D23F88" w:rsidRPr="00D23F88" w:rsidRDefault="00D23F88" w:rsidP="00D23F88">
      <w:pPr>
        <w:rPr>
          <w:lang w:eastAsia="en-US"/>
        </w:rPr>
      </w:pPr>
    </w:p>
    <w:p w14:paraId="4EA5D84B" w14:textId="73507DE3" w:rsidR="00D23F88" w:rsidRDefault="00D23F88" w:rsidP="00D23F88">
      <w:pPr>
        <w:pStyle w:val="Heading3"/>
      </w:pPr>
      <w:r>
        <w:t>KI#7 eNS_Ph2 for CC#3 v0 (1).pptx</w:t>
      </w:r>
    </w:p>
    <w:p w14:paraId="71FA5550" w14:textId="2317163D" w:rsidR="00D23F88" w:rsidRDefault="00F64ADA" w:rsidP="00D23F88">
      <w:pPr>
        <w:rPr>
          <w:lang w:eastAsia="en-US"/>
        </w:rPr>
      </w:pPr>
      <w:hyperlink r:id="rId11" w:history="1">
        <w:r w:rsidR="00D23F88" w:rsidRPr="00401A94">
          <w:rPr>
            <w:rStyle w:val="Hyperlink"/>
            <w:lang w:eastAsia="en-US"/>
          </w:rPr>
          <w:t>https://www.3gpp.org/ftp/tsg_sa/WG2_Arch/TSGS2_145E_Electronic_2021-05/INBOX/CCs/CC%233_2021-05-24_1300UTC/KI%237%20eNS_Ph2%20for%20CC%233%20v0%20(1).pptx</w:t>
        </w:r>
      </w:hyperlink>
    </w:p>
    <w:p w14:paraId="4794DC3A" w14:textId="04D5CFB3" w:rsidR="00C561DA" w:rsidRDefault="00C561DA" w:rsidP="00C561DA">
      <w:pPr>
        <w:rPr>
          <w:lang w:eastAsia="en-US"/>
        </w:rPr>
      </w:pPr>
      <w:r w:rsidRPr="00D66A0B">
        <w:rPr>
          <w:lang w:eastAsia="en-US"/>
        </w:rPr>
        <w:t>KI#</w:t>
      </w:r>
      <w:r>
        <w:rPr>
          <w:lang w:eastAsia="en-US"/>
        </w:rPr>
        <w:t>7</w:t>
      </w:r>
    </w:p>
    <w:p w14:paraId="2959906B" w14:textId="77777777" w:rsidR="00C561DA" w:rsidRDefault="00C561DA" w:rsidP="00C561DA">
      <w:pPr>
        <w:rPr>
          <w:lang w:eastAsia="en-US"/>
        </w:rPr>
      </w:pPr>
      <w:r>
        <w:rPr>
          <w:lang w:eastAsia="en-US"/>
        </w:rPr>
        <w:t>Does your company want 5GC to send Configured NSSAI to NG-RAN for NG-RAN applying it for providing UE cell re-selection priorities as in S2-2104340r08:</w:t>
      </w:r>
    </w:p>
    <w:p w14:paraId="58844024" w14:textId="77777777" w:rsidR="00C561DA" w:rsidRPr="00DA12F6" w:rsidRDefault="00C561DA" w:rsidP="00C561DA">
      <w:pPr>
        <w:keepNext/>
        <w:rPr>
          <w:rFonts w:cs="Arial"/>
          <w:b/>
        </w:rPr>
      </w:pPr>
      <w:r w:rsidRPr="00DA12F6">
        <w:rPr>
          <w:rFonts w:cs="Arial"/>
          <w:b/>
        </w:rPr>
        <w:t>Discussion and conclusion:</w:t>
      </w:r>
    </w:p>
    <w:p w14:paraId="649D874F" w14:textId="018176CC" w:rsidR="00C561DA" w:rsidRDefault="00C561DA" w:rsidP="00C561DA">
      <w:pPr>
        <w:rPr>
          <w:lang w:eastAsia="en-US"/>
        </w:rPr>
      </w:pPr>
      <w:r>
        <w:rPr>
          <w:lang w:eastAsia="en-US"/>
        </w:rPr>
        <w:t xml:space="preserve">Nokia commented that there were further proposals under discussion. The SA WG2 Chair suggested that the principles to further discuss should be identified. Ericsson agreed that the principle of r08 could be taken for decision as a way forward. </w:t>
      </w:r>
    </w:p>
    <w:p w14:paraId="5EB717E5" w14:textId="73C77463" w:rsidR="00C561DA" w:rsidRPr="00C561DA" w:rsidRDefault="00C561DA" w:rsidP="00C561DA">
      <w:pPr>
        <w:rPr>
          <w:color w:val="0000FF"/>
          <w:lang w:eastAsia="en-US"/>
        </w:rPr>
      </w:pPr>
      <w:r w:rsidRPr="00C561DA">
        <w:rPr>
          <w:color w:val="0000FF"/>
          <w:lang w:eastAsia="en-US"/>
        </w:rPr>
        <w:t>Do you support sending Configured NSSAI to NG-RAN for NG-RAN applying it for providing UE cell re-selection priorities as in S2-2104340r08 as a basis:</w:t>
      </w:r>
    </w:p>
    <w:p w14:paraId="45C8F12D" w14:textId="087CE7EA" w:rsidR="00C561DA" w:rsidRPr="00C561DA" w:rsidRDefault="00C561DA" w:rsidP="00C561DA">
      <w:pPr>
        <w:rPr>
          <w:color w:val="0000FF"/>
          <w:lang w:eastAsia="en-US"/>
        </w:rPr>
      </w:pPr>
      <w:r w:rsidRPr="00C561DA">
        <w:rPr>
          <w:color w:val="0000FF"/>
          <w:lang w:eastAsia="en-US"/>
        </w:rPr>
        <w:t>Yes:</w:t>
      </w:r>
      <w:r w:rsidRPr="00C561DA">
        <w:rPr>
          <w:color w:val="0000FF"/>
          <w:lang w:eastAsia="en-US"/>
        </w:rPr>
        <w:tab/>
        <w:t>3</w:t>
      </w:r>
    </w:p>
    <w:p w14:paraId="5CDBA950" w14:textId="58868EAE" w:rsidR="00C561DA" w:rsidRPr="00C561DA" w:rsidRDefault="00C561DA" w:rsidP="00C561DA">
      <w:pPr>
        <w:rPr>
          <w:color w:val="0000FF"/>
          <w:lang w:eastAsia="en-US"/>
        </w:rPr>
      </w:pPr>
      <w:r w:rsidRPr="00C561DA">
        <w:rPr>
          <w:color w:val="0000FF"/>
          <w:lang w:eastAsia="en-US"/>
        </w:rPr>
        <w:t>No:</w:t>
      </w:r>
      <w:r w:rsidRPr="00C561DA">
        <w:rPr>
          <w:color w:val="0000FF"/>
          <w:lang w:eastAsia="en-US"/>
        </w:rPr>
        <w:tab/>
        <w:t>14</w:t>
      </w:r>
    </w:p>
    <w:p w14:paraId="397D05FC" w14:textId="711DB806" w:rsidR="00C561DA" w:rsidRDefault="00C561DA" w:rsidP="00C561DA">
      <w:pPr>
        <w:rPr>
          <w:lang w:eastAsia="en-US"/>
        </w:rPr>
      </w:pPr>
      <w:r>
        <w:rPr>
          <w:lang w:eastAsia="en-US"/>
        </w:rPr>
        <w:t>This indicated that this proposal would probably not move forward.</w:t>
      </w:r>
    </w:p>
    <w:p w14:paraId="6C061E41" w14:textId="0427420E" w:rsidR="00C561DA" w:rsidRPr="00C561DA" w:rsidRDefault="00C561DA" w:rsidP="00C561DA">
      <w:pPr>
        <w:rPr>
          <w:b/>
          <w:bCs/>
          <w:lang w:eastAsia="en-US"/>
        </w:rPr>
      </w:pPr>
      <w:r w:rsidRPr="00C561DA">
        <w:rPr>
          <w:b/>
          <w:bCs/>
          <w:lang w:eastAsia="en-US"/>
        </w:rPr>
        <w:t>Working assumption: S2-2104340 should be progressed without</w:t>
      </w:r>
      <w:r w:rsidRPr="00C561DA">
        <w:rPr>
          <w:b/>
          <w:bCs/>
          <w:color w:val="0000FF"/>
          <w:lang w:eastAsia="en-US"/>
        </w:rPr>
        <w:t xml:space="preserve"> </w:t>
      </w:r>
      <w:r w:rsidRPr="00C561DA">
        <w:rPr>
          <w:b/>
          <w:bCs/>
        </w:rPr>
        <w:t xml:space="preserve">sending </w:t>
      </w:r>
      <w:r w:rsidRPr="00C561DA">
        <w:rPr>
          <w:b/>
          <w:bCs/>
          <w:lang w:eastAsia="en-US"/>
        </w:rPr>
        <w:t>Configured NSSAI to NG-RAN.</w:t>
      </w:r>
    </w:p>
    <w:p w14:paraId="34D1690C" w14:textId="563E268B" w:rsidR="00C561DA" w:rsidRPr="00D66A0B" w:rsidRDefault="00C561DA" w:rsidP="00C561DA">
      <w:pPr>
        <w:rPr>
          <w:lang w:eastAsia="en-US"/>
        </w:rPr>
      </w:pPr>
    </w:p>
    <w:p w14:paraId="1BC408E3" w14:textId="12471F46" w:rsidR="00C561DA" w:rsidRDefault="00C561DA" w:rsidP="00C561DA">
      <w:pPr>
        <w:pStyle w:val="Heading3"/>
      </w:pPr>
      <w:r>
        <w:t>S2-210xxxx IIoT-WayForward-v6.ppt</w:t>
      </w:r>
    </w:p>
    <w:p w14:paraId="4A95A45C" w14:textId="5FF9FB65" w:rsidR="00C561DA" w:rsidRDefault="00F64ADA" w:rsidP="00C561DA">
      <w:pPr>
        <w:rPr>
          <w:lang w:eastAsia="en-US"/>
        </w:rPr>
      </w:pPr>
      <w:hyperlink r:id="rId12" w:history="1">
        <w:r w:rsidR="00C561DA" w:rsidRPr="006679AF">
          <w:rPr>
            <w:rStyle w:val="Hyperlink"/>
            <w:lang w:eastAsia="en-US"/>
          </w:rPr>
          <w:t>https://www.3gpp.org/ftp/tsg_sa/WG2_Arch/TSGS2_145E_Electronic_2021-05/INBOX/CCs/CC%233_2021-05-24_1300UTC/S2-210xxxx%20IIoT-WayForward-v6.ppt</w:t>
        </w:r>
      </w:hyperlink>
    </w:p>
    <w:p w14:paraId="112292D3" w14:textId="0A7E1FB0" w:rsidR="00C561DA" w:rsidRPr="00C561DA" w:rsidRDefault="00C561DA" w:rsidP="00C561DA">
      <w:pPr>
        <w:rPr>
          <w:b/>
          <w:bCs/>
          <w:lang w:eastAsia="en-US"/>
        </w:rPr>
      </w:pPr>
      <w:r w:rsidRPr="00C561DA">
        <w:rPr>
          <w:b/>
          <w:bCs/>
          <w:lang w:eastAsia="en-US"/>
        </w:rPr>
        <w:t>Way forward proposal</w:t>
      </w:r>
      <w:r>
        <w:rPr>
          <w:b/>
          <w:bCs/>
          <w:lang w:eastAsia="en-US"/>
        </w:rPr>
        <w:t>s</w:t>
      </w:r>
      <w:r w:rsidRPr="00C561DA">
        <w:rPr>
          <w:b/>
          <w:bCs/>
          <w:lang w:eastAsia="en-US"/>
        </w:rPr>
        <w:t>:</w:t>
      </w:r>
    </w:p>
    <w:p w14:paraId="4F12D75C" w14:textId="588F9F17" w:rsidR="00C561DA" w:rsidRDefault="00C561DA" w:rsidP="00C561DA">
      <w:pPr>
        <w:pStyle w:val="B1"/>
      </w:pPr>
      <w:r>
        <w:t>1</w:t>
      </w:r>
      <w:r>
        <w:tab/>
        <w:t>Introduce a new TSCTS NF that supports the following functionality:</w:t>
      </w:r>
    </w:p>
    <w:p w14:paraId="20DCB306" w14:textId="77777777" w:rsidR="00C561DA" w:rsidRDefault="00C561DA" w:rsidP="00C561DA">
      <w:pPr>
        <w:pStyle w:val="B2"/>
      </w:pPr>
      <w:r>
        <w:t xml:space="preserve"> -</w:t>
      </w:r>
      <w:r>
        <w:tab/>
        <w:t>Associating the time synchronization service request from the NF consumer to the AF sessions with the PCF (the session between the PCF and DSCF).</w:t>
      </w:r>
    </w:p>
    <w:p w14:paraId="4DCCB569" w14:textId="77777777" w:rsidR="00C561DA" w:rsidRDefault="00C561DA" w:rsidP="00C561DA">
      <w:pPr>
        <w:pStyle w:val="B2"/>
      </w:pPr>
      <w:r>
        <w:t xml:space="preserve">-  </w:t>
      </w:r>
      <w:r>
        <w:tab/>
        <w:t xml:space="preserve">Managing the DS-TT and NW-TT via exchange of PMIC and UMIC as described in Annex K. </w:t>
      </w:r>
    </w:p>
    <w:p w14:paraId="41585AE1" w14:textId="77777777" w:rsidR="00C561DA" w:rsidRDefault="00C561DA" w:rsidP="00C561DA">
      <w:pPr>
        <w:pStyle w:val="B2"/>
      </w:pPr>
      <w:r>
        <w:t xml:space="preserve">- </w:t>
      </w:r>
      <w:r>
        <w:tab/>
        <w:t>Detecting availability of 5GS bridge information (i.e. DS-TT port number and user plane Node ID) as reported by PCF.</w:t>
      </w:r>
    </w:p>
    <w:p w14:paraId="75A34C7E" w14:textId="77777777" w:rsidR="00C561DA" w:rsidRDefault="00C561DA" w:rsidP="00C561DA">
      <w:pPr>
        <w:pStyle w:val="B2"/>
      </w:pPr>
      <w:r>
        <w:lastRenderedPageBreak/>
        <w:t xml:space="preserve">- </w:t>
      </w:r>
      <w:r>
        <w:tab/>
        <w:t xml:space="preserve"> QoS and TSC assistance container related functionalities: creation of TSC Assistance container, determination of 5GS delay considering UE-DS-TT residence time and providing them to the PCF. See next slide.</w:t>
      </w:r>
    </w:p>
    <w:p w14:paraId="14BA670D" w14:textId="0A12C2C4" w:rsidR="00C561DA" w:rsidRDefault="00C561DA" w:rsidP="00C561DA">
      <w:pPr>
        <w:pStyle w:val="B1"/>
      </w:pPr>
      <w:r>
        <w:t>2.</w:t>
      </w:r>
      <w:r>
        <w:tab/>
        <w:t>For Trusted and untrusted AF (without IEEE TSN integration), TSCTS NF creates PMIC and UMIC.</w:t>
      </w:r>
    </w:p>
    <w:p w14:paraId="4E101924" w14:textId="77777777" w:rsidR="00C561DA" w:rsidRDefault="00C561DA" w:rsidP="00C561DA">
      <w:pPr>
        <w:pStyle w:val="B1"/>
      </w:pPr>
    </w:p>
    <w:p w14:paraId="637E07D8" w14:textId="015AD413" w:rsidR="00C561DA" w:rsidRDefault="00C561DA" w:rsidP="00C561DA">
      <w:pPr>
        <w:pStyle w:val="B1"/>
      </w:pPr>
      <w:r>
        <w:t>3.</w:t>
      </w:r>
      <w:r>
        <w:tab/>
        <w:t>For Trusted and untrusted AF (without IEEE TSN integration), TSCTS NF creates TSC assistance container</w:t>
      </w:r>
    </w:p>
    <w:p w14:paraId="74FFD1C4" w14:textId="3B0DCE6B" w:rsidR="00C561DA" w:rsidRDefault="00C561DA" w:rsidP="00C561DA">
      <w:pPr>
        <w:pStyle w:val="B2"/>
      </w:pPr>
      <w:r>
        <w:t>-</w:t>
      </w:r>
      <w:r>
        <w:tab/>
        <w:t xml:space="preserve">Individual traffic pattern parameters and 5GS requested delay are added to the </w:t>
      </w:r>
      <w:proofErr w:type="spellStart"/>
      <w:r>
        <w:t>Nnef_AFsessionWithQoS</w:t>
      </w:r>
      <w:proofErr w:type="spellEnd"/>
      <w:r>
        <w:t xml:space="preserve">. NEF passes them to the TSCTS NF. </w:t>
      </w:r>
    </w:p>
    <w:p w14:paraId="151F466A" w14:textId="2F6AEC0B" w:rsidR="00C561DA" w:rsidRDefault="00C561DA" w:rsidP="00C561DA">
      <w:pPr>
        <w:pStyle w:val="B2"/>
      </w:pPr>
      <w:r>
        <w:t>-</w:t>
      </w:r>
      <w:r>
        <w:tab/>
        <w:t>TSCTS NF creates TSC assistance container based on individual traffic pattern parameters from NEF/AF.</w:t>
      </w:r>
    </w:p>
    <w:p w14:paraId="6BDD0DDF" w14:textId="5C5A4B13" w:rsidR="00C561DA" w:rsidRDefault="00C561DA" w:rsidP="00C561DA">
      <w:pPr>
        <w:pStyle w:val="B2"/>
      </w:pPr>
      <w:r>
        <w:t>-</w:t>
      </w:r>
      <w:r>
        <w:tab/>
        <w:t>TSCTS NF passes the traffic pattern in PCF-interface (</w:t>
      </w:r>
      <w:proofErr w:type="spellStart"/>
      <w:r>
        <w:t>Npcf_PolicyAuthorization</w:t>
      </w:r>
      <w:proofErr w:type="spellEnd"/>
      <w:r>
        <w:t xml:space="preserve">) inside the TSC Assistance Container </w:t>
      </w:r>
    </w:p>
    <w:p w14:paraId="1A6A1B26" w14:textId="54D7BB50" w:rsidR="00C561DA" w:rsidRDefault="00C561DA" w:rsidP="00C561DA">
      <w:pPr>
        <w:pStyle w:val="B2"/>
      </w:pPr>
      <w:r>
        <w:t>-</w:t>
      </w:r>
      <w:r>
        <w:tab/>
        <w:t xml:space="preserve">TSCTS NF is responsible to subtract the DS-TT-UE residence time from the 5GS requested delay, before sending the request to PCF. </w:t>
      </w:r>
    </w:p>
    <w:p w14:paraId="73A05373" w14:textId="77777777" w:rsidR="00C561DA" w:rsidRDefault="00C561DA" w:rsidP="00C561DA">
      <w:pPr>
        <w:pStyle w:val="B2"/>
      </w:pPr>
    </w:p>
    <w:p w14:paraId="14229B68" w14:textId="4ED3432D" w:rsidR="00C561DA" w:rsidRDefault="00C561DA" w:rsidP="00C561DA">
      <w:pPr>
        <w:pStyle w:val="B1"/>
      </w:pPr>
      <w:r w:rsidRPr="00C561DA">
        <w:t>If the new XYZ NF is agreeable, update impacted CRs</w:t>
      </w:r>
    </w:p>
    <w:p w14:paraId="6E92B3B2" w14:textId="34B3F6A1" w:rsidR="00C561DA" w:rsidRDefault="00C561DA" w:rsidP="00C561DA">
      <w:pPr>
        <w:pStyle w:val="B1"/>
      </w:pPr>
      <w:r>
        <w:t>-</w:t>
      </w:r>
      <w:r>
        <w:tab/>
        <w:t>23.501: S2-2103981 - capture updated architecture (23.501)</w:t>
      </w:r>
    </w:p>
    <w:p w14:paraId="0D04A256" w14:textId="384CF134" w:rsidR="00C561DA" w:rsidRDefault="00C561DA" w:rsidP="00C561DA">
      <w:pPr>
        <w:pStyle w:val="B1"/>
      </w:pPr>
      <w:r>
        <w:t>-</w:t>
      </w:r>
      <w:r>
        <w:tab/>
        <w:t>Merge 3963 to 3981</w:t>
      </w:r>
    </w:p>
    <w:p w14:paraId="05D47BA9" w14:textId="51A1B843" w:rsidR="00C561DA" w:rsidRDefault="00C561DA" w:rsidP="00C561DA">
      <w:pPr>
        <w:pStyle w:val="B1"/>
      </w:pPr>
      <w:r>
        <w:t>-</w:t>
      </w:r>
      <w:r>
        <w:tab/>
        <w:t>Note 3964 - 3967 (replaced by principle of 3981)</w:t>
      </w:r>
    </w:p>
    <w:p w14:paraId="4398C1A2" w14:textId="1EE56D2D" w:rsidR="00C561DA" w:rsidRDefault="00C561DA" w:rsidP="00C561DA">
      <w:pPr>
        <w:pStyle w:val="B1"/>
      </w:pPr>
      <w:r>
        <w:t>-</w:t>
      </w:r>
      <w:r>
        <w:tab/>
        <w:t>23.501 (TSC Assistance Information): Update 4721. Merge 4061 to 4721</w:t>
      </w:r>
    </w:p>
    <w:p w14:paraId="56494961" w14:textId="4CC039C0" w:rsidR="00C561DA" w:rsidRDefault="00C561DA" w:rsidP="00C561DA">
      <w:pPr>
        <w:pStyle w:val="B1"/>
      </w:pPr>
      <w:r>
        <w:t>-</w:t>
      </w:r>
      <w:r>
        <w:tab/>
        <w:t>23.502 (Setting up an AF session with required QoS procedure): Update 4062. Merge 4549 with 4062.</w:t>
      </w:r>
    </w:p>
    <w:p w14:paraId="5490ECCC" w14:textId="5E30D03F" w:rsidR="00C561DA" w:rsidRDefault="00C561DA" w:rsidP="00C561DA">
      <w:pPr>
        <w:pStyle w:val="B1"/>
      </w:pPr>
      <w:r>
        <w:t>-</w:t>
      </w:r>
      <w:r>
        <w:tab/>
        <w:t>23.502 (SMF initiated SM Policy Association Modification): Update 4060 to reflect XYZ notification address is stored in the UDR and creation of PMIC/UMIC in the new NF</w:t>
      </w:r>
    </w:p>
    <w:p w14:paraId="56D930CA" w14:textId="703A9691" w:rsidR="00C561DA" w:rsidRDefault="00C561DA" w:rsidP="00C561DA">
      <w:pPr>
        <w:pStyle w:val="B1"/>
      </w:pPr>
      <w:r>
        <w:t>-</w:t>
      </w:r>
      <w:r>
        <w:tab/>
        <w:t>23.502: (time sync flows) Update 4637</w:t>
      </w:r>
    </w:p>
    <w:p w14:paraId="653197B0" w14:textId="640C852D" w:rsidR="00C561DA" w:rsidRDefault="00C561DA" w:rsidP="00C561DA">
      <w:pPr>
        <w:pStyle w:val="B1"/>
      </w:pPr>
      <w:r>
        <w:t>-</w:t>
      </w:r>
      <w:r>
        <w:tab/>
        <w:t>23.503 (AF session with required QoS): Update 4600 to reflect creation of TSC Assistance container as described on page 3. Merge 4063 (minor) and 4722 (basically empty) with 4600.</w:t>
      </w:r>
    </w:p>
    <w:p w14:paraId="3A9520C4" w14:textId="77777777" w:rsidR="00C561DA" w:rsidRDefault="00C561DA" w:rsidP="00C561DA">
      <w:pPr>
        <w:pStyle w:val="B1"/>
      </w:pPr>
    </w:p>
    <w:p w14:paraId="1F17C511" w14:textId="77777777" w:rsidR="00C561DA" w:rsidRPr="00DA12F6" w:rsidRDefault="00C561DA" w:rsidP="00C561DA">
      <w:pPr>
        <w:keepNext/>
        <w:rPr>
          <w:rFonts w:cs="Arial"/>
          <w:b/>
        </w:rPr>
      </w:pPr>
      <w:r w:rsidRPr="00DA12F6">
        <w:rPr>
          <w:rFonts w:cs="Arial"/>
          <w:b/>
        </w:rPr>
        <w:t>Discussion and conclusion:</w:t>
      </w:r>
    </w:p>
    <w:p w14:paraId="37AD7A2D" w14:textId="35B73DC9" w:rsidR="00C561DA" w:rsidRDefault="00C561DA" w:rsidP="00C561DA">
      <w:pPr>
        <w:rPr>
          <w:lang w:eastAsia="en-US"/>
        </w:rPr>
      </w:pPr>
      <w:proofErr w:type="spellStart"/>
      <w:r>
        <w:rPr>
          <w:lang w:eastAsia="en-US"/>
        </w:rPr>
        <w:t>Matrixx</w:t>
      </w:r>
      <w:proofErr w:type="spellEnd"/>
      <w:r>
        <w:rPr>
          <w:lang w:eastAsia="en-US"/>
        </w:rPr>
        <w:t xml:space="preserve"> commented that Charging has time dependency on parameter settings and asked whether there is separate discussions on this. Nokia clarified that so far Charging is handled only at a high level and there is no detailed charging input in current CRs. </w:t>
      </w:r>
      <w:proofErr w:type="spellStart"/>
      <w:r>
        <w:rPr>
          <w:lang w:eastAsia="en-US"/>
        </w:rPr>
        <w:t>Matrixx</w:t>
      </w:r>
      <w:proofErr w:type="spellEnd"/>
      <w:r>
        <w:rPr>
          <w:lang w:eastAsia="en-US"/>
        </w:rPr>
        <w:t xml:space="preserve"> asked whether Time switching aspects are considered. Ericsson replied that this has no impact on the tariff timestamping. </w:t>
      </w:r>
    </w:p>
    <w:p w14:paraId="69CF4A97" w14:textId="17AEB96F" w:rsidR="00C561DA" w:rsidRPr="00C561DA" w:rsidRDefault="00C561DA" w:rsidP="00C561DA">
      <w:pPr>
        <w:rPr>
          <w:b/>
          <w:bCs/>
          <w:lang w:eastAsia="en-US"/>
        </w:rPr>
      </w:pPr>
      <w:r w:rsidRPr="00C561DA">
        <w:rPr>
          <w:b/>
          <w:bCs/>
          <w:lang w:eastAsia="en-US"/>
        </w:rPr>
        <w:t>The Way forward</w:t>
      </w:r>
      <w:r>
        <w:rPr>
          <w:b/>
          <w:bCs/>
          <w:lang w:eastAsia="en-US"/>
        </w:rPr>
        <w:t xml:space="preserve"> (bullets 1, 2, 3)</w:t>
      </w:r>
      <w:r w:rsidRPr="00C561DA">
        <w:rPr>
          <w:b/>
          <w:bCs/>
          <w:lang w:eastAsia="en-US"/>
        </w:rPr>
        <w:t xml:space="preserve"> was then endorsed.</w:t>
      </w:r>
      <w:r>
        <w:rPr>
          <w:b/>
          <w:bCs/>
          <w:lang w:eastAsia="en-US"/>
        </w:rPr>
        <w:t xml:space="preserve"> The update of impacted CRs should be handled accordingly.</w:t>
      </w:r>
    </w:p>
    <w:p w14:paraId="7827F4EA" w14:textId="77777777" w:rsidR="00D23F88" w:rsidRPr="00D23F88" w:rsidRDefault="00D23F88" w:rsidP="00D23F88">
      <w:pPr>
        <w:rPr>
          <w:lang w:eastAsia="en-US"/>
        </w:rPr>
      </w:pPr>
    </w:p>
    <w:p w14:paraId="7DF42D3D" w14:textId="77777777" w:rsidR="00C561DA" w:rsidRDefault="00C561DA" w:rsidP="00C561DA">
      <w:pPr>
        <w:pStyle w:val="Heading3"/>
      </w:pPr>
      <w:r>
        <w:t>S2-210xxxx-TEI-SE-RPS-v1.pptx</w:t>
      </w:r>
    </w:p>
    <w:p w14:paraId="1B78896E" w14:textId="77777777" w:rsidR="00C561DA" w:rsidRDefault="00F64ADA" w:rsidP="00C561DA">
      <w:pPr>
        <w:rPr>
          <w:lang w:eastAsia="en-US"/>
        </w:rPr>
      </w:pPr>
      <w:hyperlink r:id="rId13" w:history="1">
        <w:r w:rsidR="00C561DA" w:rsidRPr="00401A94">
          <w:rPr>
            <w:rStyle w:val="Hyperlink"/>
            <w:lang w:eastAsia="en-US"/>
          </w:rPr>
          <w:t>https://www.3gpp.org/ftp/tsg_sa/WG2_Arch/TSGS2_145E_Electronic_2021-05/INBOX/CCs/CC%233_2021-05-24_1300UTC/S2-210xxxx-TEI-SE-RPS-v1.pptx</w:t>
        </w:r>
      </w:hyperlink>
    </w:p>
    <w:p w14:paraId="7A3CF5A2" w14:textId="6A60CCE7" w:rsidR="00C561DA" w:rsidRPr="00C561DA" w:rsidRDefault="00C561DA" w:rsidP="00C561DA">
      <w:pPr>
        <w:rPr>
          <w:b/>
          <w:bCs/>
          <w:lang w:eastAsia="en-US"/>
        </w:rPr>
      </w:pPr>
      <w:r w:rsidRPr="00C561DA">
        <w:rPr>
          <w:b/>
          <w:bCs/>
          <w:lang w:eastAsia="en-US"/>
        </w:rPr>
        <w:t>Open item #1</w:t>
      </w:r>
    </w:p>
    <w:p w14:paraId="073313ED" w14:textId="53BC60D5" w:rsidR="00C561DA" w:rsidRDefault="00C561DA" w:rsidP="00C561DA">
      <w:pPr>
        <w:pStyle w:val="B1"/>
      </w:pPr>
      <w:r>
        <w:tab/>
        <w:t>Editor's Note:  It is FFS if and how the URSP rules can be used to configure PDU Session Pair ID.</w:t>
      </w:r>
    </w:p>
    <w:p w14:paraId="4D9014FB" w14:textId="77777777" w:rsidR="00C561DA" w:rsidRPr="00C561DA" w:rsidRDefault="00C561DA" w:rsidP="00C561DA">
      <w:pPr>
        <w:pStyle w:val="FP"/>
        <w:rPr>
          <w:b/>
          <w:bCs/>
          <w:lang w:eastAsia="en-US"/>
        </w:rPr>
      </w:pPr>
      <w:r w:rsidRPr="00C561DA">
        <w:rPr>
          <w:b/>
          <w:bCs/>
          <w:lang w:eastAsia="en-US"/>
        </w:rPr>
        <w:t xml:space="preserve">Proposal: </w:t>
      </w:r>
    </w:p>
    <w:p w14:paraId="2B81CFA1" w14:textId="7CDBAD4F" w:rsidR="00C561DA" w:rsidRDefault="00C561DA" w:rsidP="00C561DA">
      <w:pPr>
        <w:pStyle w:val="B1"/>
      </w:pPr>
      <w:r>
        <w:tab/>
        <w:t>If the PCF includes the pair ID in the URSP policies, then the UE includes the same within PDU Session request. If not, the UE may determine the pair ID based on application needs for PDU Session establishment request.</w:t>
      </w:r>
    </w:p>
    <w:p w14:paraId="2E07234A" w14:textId="1294990D" w:rsidR="00C561DA" w:rsidRDefault="00C561DA" w:rsidP="00C561DA">
      <w:pPr>
        <w:pStyle w:val="B1"/>
      </w:pPr>
      <w:r>
        <w:tab/>
        <w:t>Can URSP policies be used as an option to configure PDU Session Pair ID?</w:t>
      </w:r>
    </w:p>
    <w:p w14:paraId="0F490E3B" w14:textId="77777777" w:rsidR="00C561DA" w:rsidRDefault="00C561DA" w:rsidP="00C561DA">
      <w:pPr>
        <w:pStyle w:val="B1"/>
      </w:pPr>
    </w:p>
    <w:p w14:paraId="2BD83883" w14:textId="068FB80D" w:rsidR="00C561DA" w:rsidRPr="00C561DA" w:rsidRDefault="00C561DA" w:rsidP="00C561DA">
      <w:pPr>
        <w:rPr>
          <w:b/>
          <w:bCs/>
          <w:lang w:eastAsia="en-US"/>
        </w:rPr>
      </w:pPr>
      <w:r w:rsidRPr="00C561DA">
        <w:rPr>
          <w:b/>
          <w:bCs/>
          <w:lang w:eastAsia="en-US"/>
        </w:rPr>
        <w:t>Open item #</w:t>
      </w:r>
      <w:r>
        <w:rPr>
          <w:b/>
          <w:bCs/>
          <w:lang w:eastAsia="en-US"/>
        </w:rPr>
        <w:t>2</w:t>
      </w:r>
    </w:p>
    <w:p w14:paraId="6A118DDE" w14:textId="22B0B27D" w:rsidR="00C561DA" w:rsidRDefault="00C561DA" w:rsidP="00C561DA">
      <w:pPr>
        <w:pStyle w:val="B1"/>
      </w:pPr>
      <w:r>
        <w:tab/>
        <w:t>Editor's Note:  It is FFS if UE can also provide RSN parameter to the network.</w:t>
      </w:r>
    </w:p>
    <w:p w14:paraId="3E7C6BF1" w14:textId="77777777" w:rsidR="00C561DA" w:rsidRDefault="00C561DA" w:rsidP="00C561DA">
      <w:pPr>
        <w:pStyle w:val="B1"/>
      </w:pPr>
      <w:r>
        <w:t xml:space="preserve">Proposal: </w:t>
      </w:r>
    </w:p>
    <w:p w14:paraId="4645E4C7" w14:textId="6FBC3030" w:rsidR="00C561DA" w:rsidRDefault="00C561DA" w:rsidP="00C561DA">
      <w:pPr>
        <w:pStyle w:val="B1"/>
      </w:pPr>
      <w:r>
        <w:tab/>
        <w:t>UE includes RSN parameter optionally in the PDU Session Establishment request.</w:t>
      </w:r>
    </w:p>
    <w:p w14:paraId="0266732C" w14:textId="219185EB" w:rsidR="00C561DA" w:rsidRDefault="00C561DA" w:rsidP="00C561DA">
      <w:pPr>
        <w:pStyle w:val="B1"/>
      </w:pPr>
      <w:r>
        <w:tab/>
        <w:t>When the UE initiates two redundant PDU Sessions. Can the UE provide RSN as an optional parameter in the PDU Session Establishment request?</w:t>
      </w:r>
    </w:p>
    <w:p w14:paraId="2F5D2066" w14:textId="77777777" w:rsidR="00C561DA" w:rsidRDefault="00C561DA" w:rsidP="00C561DA">
      <w:pPr>
        <w:pStyle w:val="B1"/>
      </w:pPr>
    </w:p>
    <w:p w14:paraId="70128521" w14:textId="77777777" w:rsidR="00C561DA" w:rsidRPr="00DA12F6" w:rsidRDefault="00C561DA" w:rsidP="00C561DA">
      <w:pPr>
        <w:keepNext/>
        <w:rPr>
          <w:rFonts w:cs="Arial"/>
          <w:b/>
        </w:rPr>
      </w:pPr>
      <w:r w:rsidRPr="00DA12F6">
        <w:rPr>
          <w:rFonts w:cs="Arial"/>
          <w:b/>
        </w:rPr>
        <w:t>Discussion and conclusion:</w:t>
      </w:r>
    </w:p>
    <w:p w14:paraId="61B9A4F2" w14:textId="42D1501C" w:rsidR="00C561DA" w:rsidRDefault="00C561DA" w:rsidP="00C561DA">
      <w:pPr>
        <w:rPr>
          <w:lang w:eastAsia="en-US"/>
        </w:rPr>
      </w:pPr>
      <w:r>
        <w:rPr>
          <w:lang w:eastAsia="en-US"/>
        </w:rPr>
        <w:t xml:space="preserve">Ericsson commented that they had asked for concrete examples of the use cases for this and none have been identified, other than a scenario from Huawei which did not satisfy the need for new functionality. </w:t>
      </w:r>
      <w:proofErr w:type="spellStart"/>
      <w:r>
        <w:rPr>
          <w:lang w:eastAsia="en-US"/>
        </w:rPr>
        <w:t>Convida</w:t>
      </w:r>
      <w:proofErr w:type="spellEnd"/>
      <w:r>
        <w:rPr>
          <w:lang w:eastAsia="en-US"/>
        </w:rPr>
        <w:t xml:space="preserve"> Wireless commented that several examples were provided which all received the same response dismissing them, which they disagree with. It was suggested to modify the question to determine whether there would be objections to including URSP policies.</w:t>
      </w:r>
    </w:p>
    <w:p w14:paraId="4C2C3D7A" w14:textId="6F9216BE" w:rsidR="00C561DA" w:rsidRPr="00C561DA" w:rsidRDefault="00C561DA" w:rsidP="00C561DA">
      <w:pPr>
        <w:rPr>
          <w:b/>
          <w:bCs/>
          <w:color w:val="0000FF"/>
        </w:rPr>
      </w:pPr>
      <w:r w:rsidRPr="00C561DA">
        <w:rPr>
          <w:b/>
          <w:bCs/>
          <w:color w:val="0000FF"/>
        </w:rPr>
        <w:t>Should URSP policies be supported as an option to configure PDU Session Pair ID?</w:t>
      </w:r>
    </w:p>
    <w:p w14:paraId="43E77369" w14:textId="5D493F91" w:rsidR="00C561DA" w:rsidRPr="00C561DA" w:rsidRDefault="00C561DA" w:rsidP="00C561DA">
      <w:pPr>
        <w:rPr>
          <w:color w:val="0000FF"/>
        </w:rPr>
      </w:pPr>
      <w:r w:rsidRPr="00C561DA">
        <w:rPr>
          <w:color w:val="0000FF"/>
        </w:rPr>
        <w:t>Yes:</w:t>
      </w:r>
      <w:r w:rsidRPr="00C561DA">
        <w:rPr>
          <w:color w:val="0000FF"/>
        </w:rPr>
        <w:tab/>
      </w:r>
      <w:r>
        <w:rPr>
          <w:color w:val="0000FF"/>
        </w:rPr>
        <w:t>11</w:t>
      </w:r>
    </w:p>
    <w:p w14:paraId="73BB524E" w14:textId="0E7D84E1" w:rsidR="00C561DA" w:rsidRPr="00C561DA" w:rsidRDefault="00C561DA" w:rsidP="00C561DA">
      <w:pPr>
        <w:rPr>
          <w:color w:val="0000FF"/>
        </w:rPr>
      </w:pPr>
      <w:r w:rsidRPr="00C561DA">
        <w:rPr>
          <w:color w:val="0000FF"/>
        </w:rPr>
        <w:t>No:</w:t>
      </w:r>
      <w:r w:rsidRPr="00C561DA">
        <w:rPr>
          <w:color w:val="0000FF"/>
        </w:rPr>
        <w:tab/>
      </w:r>
      <w:r>
        <w:rPr>
          <w:color w:val="0000FF"/>
        </w:rPr>
        <w:t>4</w:t>
      </w:r>
    </w:p>
    <w:p w14:paraId="3DFA2CBB" w14:textId="2DD54344" w:rsidR="00C561DA" w:rsidRPr="00C561DA" w:rsidRDefault="00C561DA" w:rsidP="00C561DA">
      <w:pPr>
        <w:rPr>
          <w:b/>
          <w:bCs/>
          <w:color w:val="0000FF"/>
        </w:rPr>
      </w:pPr>
      <w:r w:rsidRPr="00C561DA">
        <w:rPr>
          <w:b/>
          <w:bCs/>
          <w:color w:val="0000FF"/>
        </w:rPr>
        <w:t>Companies who would sustain objection to this:</w:t>
      </w:r>
      <w:r w:rsidRPr="00C561DA">
        <w:rPr>
          <w:b/>
          <w:bCs/>
          <w:color w:val="0000FF"/>
        </w:rPr>
        <w:tab/>
        <w:t>1 (Ericsson)</w:t>
      </w:r>
    </w:p>
    <w:p w14:paraId="2D50A3E1" w14:textId="39CD6084" w:rsidR="00C561DA" w:rsidRDefault="00C561DA" w:rsidP="00C561DA">
      <w:r>
        <w:lastRenderedPageBreak/>
        <w:t>It was advised to develop two versions, in order to allow approval of input without sustained objection if possible.</w:t>
      </w:r>
    </w:p>
    <w:p w14:paraId="6C195FCA" w14:textId="4E65CD8C" w:rsidR="00C561DA" w:rsidRDefault="00C561DA" w:rsidP="00C561DA">
      <w:pPr>
        <w:rPr>
          <w:b/>
          <w:bCs/>
        </w:rPr>
      </w:pPr>
      <w:r w:rsidRPr="00C561DA">
        <w:rPr>
          <w:b/>
          <w:bCs/>
          <w:lang w:eastAsia="en-US"/>
        </w:rPr>
        <w:t xml:space="preserve">For Open Item #2, it was agreed as a working assumption that </w:t>
      </w:r>
      <w:r w:rsidRPr="00C561DA">
        <w:rPr>
          <w:b/>
          <w:bCs/>
        </w:rPr>
        <w:t>UE provide RSN as an optional parameter in the PDU Session Establishment request</w:t>
      </w:r>
      <w:r>
        <w:rPr>
          <w:b/>
          <w:bCs/>
        </w:rPr>
        <w:t>.</w:t>
      </w:r>
    </w:p>
    <w:p w14:paraId="328B6261" w14:textId="77777777" w:rsidR="00C561DA" w:rsidRPr="00C561DA" w:rsidRDefault="00C561DA" w:rsidP="00C561DA">
      <w:pPr>
        <w:rPr>
          <w:lang w:eastAsia="en-US"/>
        </w:rPr>
      </w:pPr>
    </w:p>
    <w:p w14:paraId="594924F2" w14:textId="77777777" w:rsidR="00C561DA" w:rsidRDefault="00C561DA" w:rsidP="00C561DA">
      <w:pPr>
        <w:pStyle w:val="Heading3"/>
      </w:pPr>
      <w:r w:rsidRPr="00D66A0B">
        <w:t>SA2#145e-CC#3-eNPN_r01.pptx</w:t>
      </w:r>
    </w:p>
    <w:p w14:paraId="661B3067" w14:textId="77777777" w:rsidR="00C561DA" w:rsidRDefault="00F64ADA" w:rsidP="00C561DA">
      <w:pPr>
        <w:rPr>
          <w:lang w:eastAsia="en-US"/>
        </w:rPr>
      </w:pPr>
      <w:hyperlink r:id="rId14" w:history="1">
        <w:r w:rsidR="00C561DA" w:rsidRPr="00401A94">
          <w:rPr>
            <w:rStyle w:val="Hyperlink"/>
            <w:lang w:eastAsia="en-US"/>
          </w:rPr>
          <w:t>https://www.3gpp.org/ftp/tsg_sa/WG2_Arch/TSGS2_145E_Electronic_2021-05/INBOX/CCs/CC%233_2021-05-24_1300UTC/SA2%23145e-CC%233-eNPN_r01.pptx</w:t>
        </w:r>
      </w:hyperlink>
    </w:p>
    <w:p w14:paraId="6BE5409E" w14:textId="77777777" w:rsidR="00C561DA" w:rsidRPr="00C561DA" w:rsidRDefault="00C561DA" w:rsidP="00C561DA">
      <w:pPr>
        <w:rPr>
          <w:b/>
          <w:bCs/>
          <w:lang w:eastAsia="en-US"/>
        </w:rPr>
      </w:pPr>
      <w:r w:rsidRPr="00C561DA">
        <w:rPr>
          <w:b/>
          <w:bCs/>
          <w:lang w:eastAsia="en-US"/>
        </w:rPr>
        <w:t>UE capabilities for additional parameters using UPU</w:t>
      </w:r>
    </w:p>
    <w:p w14:paraId="54ECD6D2" w14:textId="77777777" w:rsidR="00C561DA" w:rsidRDefault="00C561DA" w:rsidP="00C561DA">
      <w:pPr>
        <w:pStyle w:val="B1"/>
      </w:pPr>
      <w:r>
        <w:t>Questions</w:t>
      </w:r>
    </w:p>
    <w:p w14:paraId="1CFA2602" w14:textId="2806D7E3" w:rsidR="00C561DA" w:rsidRDefault="00C561DA" w:rsidP="00C561DA">
      <w:pPr>
        <w:pStyle w:val="B1"/>
      </w:pPr>
      <w:r>
        <w:tab/>
        <w:t>Do you support:</w:t>
      </w:r>
    </w:p>
    <w:p w14:paraId="4390EDE6" w14:textId="77777777" w:rsidR="00C561DA" w:rsidRDefault="00C561DA" w:rsidP="00C561DA">
      <w:pPr>
        <w:pStyle w:val="B2"/>
      </w:pPr>
      <w:r>
        <w:t>-</w:t>
      </w:r>
      <w:r>
        <w:tab/>
        <w:t>Alternative-1?</w:t>
      </w:r>
    </w:p>
    <w:p w14:paraId="2A035BDC" w14:textId="77777777" w:rsidR="00C561DA" w:rsidRDefault="00C561DA" w:rsidP="00C561DA">
      <w:pPr>
        <w:pStyle w:val="B2"/>
      </w:pPr>
      <w:r>
        <w:t>-</w:t>
      </w:r>
      <w:r>
        <w:tab/>
        <w:t>Alternative-2?</w:t>
      </w:r>
    </w:p>
    <w:p w14:paraId="7748783E" w14:textId="77777777" w:rsidR="00C561DA" w:rsidRDefault="00C561DA" w:rsidP="00C561DA">
      <w:pPr>
        <w:pStyle w:val="B1"/>
      </w:pPr>
    </w:p>
    <w:p w14:paraId="2A893DF7" w14:textId="435DF152" w:rsidR="00C561DA" w:rsidRPr="00C561DA" w:rsidRDefault="00C561DA" w:rsidP="00C561DA">
      <w:pPr>
        <w:rPr>
          <w:b/>
          <w:bCs/>
          <w:lang w:eastAsia="en-US"/>
        </w:rPr>
      </w:pPr>
      <w:r w:rsidRPr="00C561DA">
        <w:rPr>
          <w:b/>
          <w:bCs/>
          <w:lang w:eastAsia="en-US"/>
        </w:rPr>
        <w:t>Updating CH controlled lists for SNPN selection</w:t>
      </w:r>
    </w:p>
    <w:p w14:paraId="3322D673" w14:textId="77777777" w:rsidR="00C561DA" w:rsidRDefault="00C561DA" w:rsidP="00C561DA">
      <w:pPr>
        <w:pStyle w:val="B1"/>
      </w:pPr>
      <w:r>
        <w:t xml:space="preserve">CT1 indicated preference for UPU over </w:t>
      </w:r>
      <w:proofErr w:type="spellStart"/>
      <w:r>
        <w:t>SoR</w:t>
      </w:r>
      <w:proofErr w:type="spellEnd"/>
      <w:r>
        <w:t>, SA3 has not yet replied</w:t>
      </w:r>
    </w:p>
    <w:p w14:paraId="5A89C6E1" w14:textId="77777777" w:rsidR="00C561DA" w:rsidRDefault="00C561DA" w:rsidP="00C561DA">
      <w:pPr>
        <w:pStyle w:val="B1"/>
      </w:pPr>
      <w:r>
        <w:t xml:space="preserve">CRs from Huawei, Ericsson and MediaTek propose to use UPU, but CR from Xiaomi propose to use </w:t>
      </w:r>
      <w:proofErr w:type="spellStart"/>
      <w:r>
        <w:t>SoR</w:t>
      </w:r>
      <w:proofErr w:type="spellEnd"/>
    </w:p>
    <w:p w14:paraId="729F7C0E" w14:textId="77777777" w:rsidR="00C561DA" w:rsidRDefault="00C561DA" w:rsidP="00C561DA">
      <w:pPr>
        <w:pStyle w:val="B1"/>
      </w:pPr>
      <w:r>
        <w:t>Discussions:</w:t>
      </w:r>
    </w:p>
    <w:p w14:paraId="6B670883" w14:textId="77777777" w:rsidR="00C561DA" w:rsidRDefault="00C561DA" w:rsidP="00C561DA">
      <w:pPr>
        <w:pStyle w:val="B1"/>
      </w:pPr>
      <w:r>
        <w:t>Questions:</w:t>
      </w:r>
    </w:p>
    <w:p w14:paraId="6ABE8B4A" w14:textId="28E562D4" w:rsidR="00C561DA" w:rsidRDefault="00C561DA" w:rsidP="00C561DA">
      <w:pPr>
        <w:pStyle w:val="B1"/>
      </w:pPr>
      <w:r>
        <w:tab/>
        <w:t>Do you support to use UPU for updating CH controlled lists for SNPN selection?</w:t>
      </w:r>
    </w:p>
    <w:p w14:paraId="0E1A3284" w14:textId="030D15B8" w:rsidR="00C561DA" w:rsidRDefault="00C561DA" w:rsidP="00C561DA">
      <w:pPr>
        <w:pStyle w:val="B1"/>
      </w:pPr>
      <w:r>
        <w:tab/>
        <w:t xml:space="preserve">Do you support to use </w:t>
      </w:r>
      <w:proofErr w:type="spellStart"/>
      <w:r>
        <w:t>SoR</w:t>
      </w:r>
      <w:proofErr w:type="spellEnd"/>
      <w:r>
        <w:t xml:space="preserve"> for updating CH controlled lists for SNPN selection?</w:t>
      </w:r>
    </w:p>
    <w:p w14:paraId="28DFB311" w14:textId="77777777" w:rsidR="00C561DA" w:rsidRDefault="00C561DA" w:rsidP="00C561DA">
      <w:pPr>
        <w:pStyle w:val="B1"/>
      </w:pPr>
    </w:p>
    <w:p w14:paraId="63A9A210" w14:textId="024F06FC" w:rsidR="007A7831" w:rsidRPr="00C561DA" w:rsidRDefault="007A7831" w:rsidP="007A7831">
      <w:pPr>
        <w:rPr>
          <w:b/>
          <w:bCs/>
          <w:lang w:eastAsia="en-US"/>
        </w:rPr>
      </w:pPr>
      <w:r w:rsidRPr="007A7831">
        <w:rPr>
          <w:b/>
          <w:bCs/>
          <w:lang w:eastAsia="en-US"/>
        </w:rPr>
        <w:t>Handling of SUCI/SUPI format for CH selection</w:t>
      </w:r>
    </w:p>
    <w:p w14:paraId="7BB75981" w14:textId="77777777" w:rsidR="007A7831" w:rsidRDefault="007A7831" w:rsidP="007A7831">
      <w:pPr>
        <w:pStyle w:val="FP"/>
      </w:pPr>
      <w:r>
        <w:t>S2-2104332 issue: "if the SNPN and the Credentials Holder are using the same PLMN ID and IMSI based SUPI is used, currently the HNI(MCC/MNC) of the corresponding SUCI is not able to distinguish if the UE is from the Credentials Holder or if the UE is a native subscriber."</w:t>
      </w:r>
    </w:p>
    <w:p w14:paraId="43F19832" w14:textId="77777777" w:rsidR="007A7831" w:rsidRPr="007A7831" w:rsidRDefault="007A7831" w:rsidP="007A7831">
      <w:pPr>
        <w:pStyle w:val="B1"/>
        <w:rPr>
          <w:b/>
          <w:bCs/>
        </w:rPr>
      </w:pPr>
      <w:r w:rsidRPr="007A7831">
        <w:rPr>
          <w:b/>
          <w:bCs/>
        </w:rPr>
        <w:t xml:space="preserve">Option 1. </w:t>
      </w:r>
    </w:p>
    <w:p w14:paraId="26688ECE" w14:textId="0DF799E7" w:rsidR="007A7831" w:rsidRDefault="007A7831" w:rsidP="007A7831">
      <w:pPr>
        <w:pStyle w:val="B1"/>
      </w:pPr>
      <w:r>
        <w:tab/>
        <w:t>UE indicate NID of subscribed SNPN or indicate it is using PLMN subscription. AMF in serving SNPN will be able to distinguish if UE is from another SNPN or it is from PLMN, even when another SNPN or PLMN is using the same MCC/MNC as the current serving SNPN. AMF is able to use this information to perform AUSF/UDM selection.</w:t>
      </w:r>
    </w:p>
    <w:p w14:paraId="143B4A1B" w14:textId="77777777" w:rsidR="007A7831" w:rsidRPr="007A7831" w:rsidRDefault="007A7831" w:rsidP="007A7831">
      <w:pPr>
        <w:pStyle w:val="B1"/>
        <w:rPr>
          <w:b/>
          <w:bCs/>
        </w:rPr>
      </w:pPr>
      <w:r w:rsidRPr="007A7831">
        <w:rPr>
          <w:b/>
          <w:bCs/>
        </w:rPr>
        <w:t>Option 2</w:t>
      </w:r>
    </w:p>
    <w:p w14:paraId="4196BC69" w14:textId="6ED7E2DF" w:rsidR="007A7831" w:rsidRDefault="007A7831" w:rsidP="007A7831">
      <w:pPr>
        <w:pStyle w:val="B1"/>
      </w:pPr>
      <w:r>
        <w:tab/>
        <w:t xml:space="preserve">Except HNI in SUCI, other parts of the SUCI can be utilized for differentiating the serving SNPN and the Credentials Holder, for example the Routing Indicator. Then, if SNPN and Credentials Holder are using the same MCC/MNC, the Routing Indicator must be </w:t>
      </w:r>
      <w:proofErr w:type="spellStart"/>
      <w:r>
        <w:t>coordinately</w:t>
      </w:r>
      <w:proofErr w:type="spellEnd"/>
      <w:r>
        <w:t xml:space="preserve"> assigned for each network. Furthermore, there is a recent development in CT4 to add home network public key id in the SUCI as query parameter(C4-210158) which has the potential to be enhanced for the use case of access to SNPN with CH.</w:t>
      </w:r>
    </w:p>
    <w:p w14:paraId="4EC6D060" w14:textId="77777777" w:rsidR="007A7831" w:rsidRPr="007A7831" w:rsidRDefault="007A7831" w:rsidP="007A7831">
      <w:pPr>
        <w:pStyle w:val="B1"/>
        <w:rPr>
          <w:b/>
          <w:bCs/>
        </w:rPr>
      </w:pPr>
      <w:r w:rsidRPr="007A7831">
        <w:rPr>
          <w:b/>
          <w:bCs/>
        </w:rPr>
        <w:t>Option 3</w:t>
      </w:r>
    </w:p>
    <w:p w14:paraId="3C34D09C" w14:textId="6B276870" w:rsidR="007A7831" w:rsidRDefault="007A7831" w:rsidP="007A7831">
      <w:pPr>
        <w:pStyle w:val="B1"/>
      </w:pPr>
      <w:r>
        <w:tab/>
        <w:t>When IMSI based SUPI is used, all the SNPNs and all the CHs must use different PLMN IDs</w:t>
      </w:r>
    </w:p>
    <w:p w14:paraId="5133D36D" w14:textId="77777777" w:rsidR="007A7831" w:rsidRDefault="007A7831" w:rsidP="007A7831">
      <w:pPr>
        <w:pStyle w:val="B1"/>
      </w:pPr>
    </w:p>
    <w:p w14:paraId="7D39D039" w14:textId="77777777" w:rsidR="007A7831" w:rsidRPr="007A7831" w:rsidRDefault="007A7831" w:rsidP="007A7831">
      <w:pPr>
        <w:rPr>
          <w:b/>
          <w:bCs/>
          <w:lang w:eastAsia="en-US"/>
        </w:rPr>
      </w:pPr>
      <w:r w:rsidRPr="007A7831">
        <w:rPr>
          <w:b/>
          <w:bCs/>
          <w:lang w:eastAsia="en-US"/>
        </w:rPr>
        <w:t>DCS architecture</w:t>
      </w:r>
    </w:p>
    <w:p w14:paraId="186D5D89" w14:textId="2DF61032" w:rsidR="007A7831" w:rsidRPr="00C561DA" w:rsidRDefault="007A7831" w:rsidP="007A7831">
      <w:pPr>
        <w:rPr>
          <w:b/>
          <w:bCs/>
          <w:lang w:eastAsia="en-US"/>
        </w:rPr>
      </w:pPr>
      <w:r w:rsidRPr="007A7831">
        <w:rPr>
          <w:b/>
          <w:bCs/>
          <w:lang w:eastAsia="en-US"/>
        </w:rPr>
        <w:t>See S2-2104335</w:t>
      </w:r>
    </w:p>
    <w:p w14:paraId="223C973B" w14:textId="77777777" w:rsidR="007A7831" w:rsidRPr="007A7831" w:rsidRDefault="007A7831" w:rsidP="007A7831">
      <w:pPr>
        <w:pStyle w:val="B1"/>
        <w:rPr>
          <w:b/>
          <w:bCs/>
        </w:rPr>
      </w:pPr>
      <w:r w:rsidRPr="007A7831">
        <w:rPr>
          <w:b/>
          <w:bCs/>
        </w:rPr>
        <w:t>Questions:</w:t>
      </w:r>
    </w:p>
    <w:p w14:paraId="1D130728" w14:textId="77777777" w:rsidR="007A7831" w:rsidRDefault="007A7831" w:rsidP="007A7831">
      <w:pPr>
        <w:pStyle w:val="B1"/>
      </w:pPr>
      <w:r>
        <w:t>Do you support standardizing the DCS architecture option 1?</w:t>
      </w:r>
    </w:p>
    <w:p w14:paraId="705C0987" w14:textId="77777777" w:rsidR="007A7831" w:rsidRDefault="007A7831" w:rsidP="007A7831">
      <w:pPr>
        <w:pStyle w:val="B1"/>
      </w:pPr>
      <w:r>
        <w:t>Do you support standardizing the DCS architecture option 2?</w:t>
      </w:r>
    </w:p>
    <w:p w14:paraId="414CD510" w14:textId="77777777" w:rsidR="00C561DA" w:rsidRDefault="00C561DA" w:rsidP="00C561DA">
      <w:pPr>
        <w:pStyle w:val="B1"/>
      </w:pPr>
    </w:p>
    <w:p w14:paraId="4A84F83F" w14:textId="77777777" w:rsidR="00C561DA" w:rsidRPr="00DA12F6" w:rsidRDefault="00C561DA" w:rsidP="00C561DA">
      <w:pPr>
        <w:keepNext/>
        <w:rPr>
          <w:rFonts w:cs="Arial"/>
          <w:b/>
        </w:rPr>
      </w:pPr>
      <w:r w:rsidRPr="00DA12F6">
        <w:rPr>
          <w:rFonts w:cs="Arial"/>
          <w:b/>
        </w:rPr>
        <w:t>Discussion and conclusion:</w:t>
      </w:r>
    </w:p>
    <w:p w14:paraId="225DCCE4" w14:textId="77777777" w:rsidR="00C561DA" w:rsidRPr="00C561DA" w:rsidRDefault="00C561DA" w:rsidP="00C561DA">
      <w:pPr>
        <w:rPr>
          <w:b/>
          <w:bCs/>
          <w:lang w:eastAsia="en-US"/>
        </w:rPr>
      </w:pPr>
      <w:r w:rsidRPr="00C561DA">
        <w:rPr>
          <w:b/>
          <w:bCs/>
          <w:lang w:eastAsia="en-US"/>
        </w:rPr>
        <w:t>UE capabilities for additional parameters using UPU</w:t>
      </w:r>
    </w:p>
    <w:p w14:paraId="37F5A861" w14:textId="0EEB7DEA" w:rsidR="00C561DA" w:rsidRDefault="00C561DA" w:rsidP="00C561DA">
      <w:pPr>
        <w:rPr>
          <w:lang w:eastAsia="en-US"/>
        </w:rPr>
      </w:pPr>
      <w:r>
        <w:rPr>
          <w:lang w:eastAsia="en-US"/>
        </w:rPr>
        <w:t>Qualcomm commented that they do not see a complete solution for Alternative 2 in this meeting. MediaTek commented that they consider more time is needed to decide between Alternative 1 and Alternative 2 and prefer not to leave the decision to CT WG1. The SA WG2 Chair reminded delegates that this is the last meeting before the Stage 2 Freeze. Huawei preferred Alternative 2 and if no consensus is achieved for this then preferred to postpone this decision to the next meeting. Nokia considered Alternative 2 the technically preferable option and should not be dismissed, as the missing parts can be easily completed at the next meeting. Xiaomi preferred leaving more time to discuss this to consider whether it is necessary to enhance the UPU for this. Deutsche Telekom preferred Alternative 2, but as it is incomplete Alternative 1 should be selected at t</w:t>
      </w:r>
      <w:r w:rsidR="00F64ADA">
        <w:rPr>
          <w:lang w:eastAsia="en-US"/>
        </w:rPr>
        <w:t>h</w:t>
      </w:r>
      <w:r>
        <w:rPr>
          <w:lang w:eastAsia="en-US"/>
        </w:rPr>
        <w:t>is meeting.</w:t>
      </w:r>
    </w:p>
    <w:p w14:paraId="6C1C27A6" w14:textId="77777777" w:rsidR="00C561DA" w:rsidRPr="00C561DA" w:rsidRDefault="00C561DA" w:rsidP="00C561DA">
      <w:pPr>
        <w:pStyle w:val="B1"/>
        <w:rPr>
          <w:b/>
          <w:bCs/>
          <w:color w:val="0000FF"/>
        </w:rPr>
      </w:pPr>
      <w:r w:rsidRPr="00C561DA">
        <w:rPr>
          <w:b/>
          <w:bCs/>
          <w:color w:val="0000FF"/>
        </w:rPr>
        <w:t>Do you support:</w:t>
      </w:r>
    </w:p>
    <w:p w14:paraId="4717C925" w14:textId="0F29FDB9" w:rsidR="00C561DA" w:rsidRPr="00C561DA" w:rsidRDefault="00C561DA" w:rsidP="00C561DA">
      <w:pPr>
        <w:pStyle w:val="B1"/>
        <w:rPr>
          <w:b/>
          <w:bCs/>
          <w:color w:val="0000FF"/>
        </w:rPr>
      </w:pPr>
      <w:r w:rsidRPr="00C561DA">
        <w:rPr>
          <w:b/>
          <w:bCs/>
          <w:color w:val="0000FF"/>
        </w:rPr>
        <w:tab/>
        <w:t>Alternative-1?</w:t>
      </w:r>
    </w:p>
    <w:p w14:paraId="174F4A4B" w14:textId="55012701" w:rsidR="00C561DA" w:rsidRPr="00C561DA" w:rsidRDefault="00C561DA" w:rsidP="00C561DA">
      <w:pPr>
        <w:pStyle w:val="B1"/>
        <w:rPr>
          <w:color w:val="0000FF"/>
        </w:rPr>
      </w:pPr>
      <w:r w:rsidRPr="00C561DA">
        <w:rPr>
          <w:color w:val="0000FF"/>
        </w:rPr>
        <w:tab/>
        <w:t>Yes</w:t>
      </w:r>
      <w:r w:rsidRPr="00C561DA">
        <w:rPr>
          <w:color w:val="0000FF"/>
        </w:rPr>
        <w:tab/>
        <w:t>7</w:t>
      </w:r>
    </w:p>
    <w:p w14:paraId="22E48702" w14:textId="5B672FD9" w:rsidR="00C561DA" w:rsidRPr="00C561DA" w:rsidRDefault="00C561DA" w:rsidP="00C561DA">
      <w:pPr>
        <w:pStyle w:val="B1"/>
        <w:rPr>
          <w:b/>
          <w:bCs/>
          <w:color w:val="0000FF"/>
        </w:rPr>
      </w:pPr>
      <w:r w:rsidRPr="00C561DA">
        <w:rPr>
          <w:b/>
          <w:bCs/>
          <w:color w:val="0000FF"/>
        </w:rPr>
        <w:tab/>
        <w:t>Alternative-2?</w:t>
      </w:r>
    </w:p>
    <w:p w14:paraId="341C1ADD" w14:textId="3D8B3446" w:rsidR="00C561DA" w:rsidRPr="00C561DA" w:rsidRDefault="00C561DA" w:rsidP="00C561DA">
      <w:pPr>
        <w:pStyle w:val="B1"/>
        <w:rPr>
          <w:color w:val="0000FF"/>
        </w:rPr>
      </w:pPr>
      <w:r w:rsidRPr="00C561DA">
        <w:rPr>
          <w:color w:val="0000FF"/>
        </w:rPr>
        <w:tab/>
        <w:t>Yes</w:t>
      </w:r>
      <w:r w:rsidRPr="00C561DA">
        <w:rPr>
          <w:color w:val="0000FF"/>
        </w:rPr>
        <w:tab/>
        <w:t>6</w:t>
      </w:r>
    </w:p>
    <w:p w14:paraId="28423C5D" w14:textId="77777777" w:rsidR="00C561DA" w:rsidRDefault="00C561DA" w:rsidP="00C561DA">
      <w:pPr>
        <w:pStyle w:val="B1"/>
      </w:pPr>
    </w:p>
    <w:p w14:paraId="2E00703C" w14:textId="3B96AB71" w:rsidR="00C561DA" w:rsidRDefault="00C561DA" w:rsidP="00C561DA">
      <w:pPr>
        <w:rPr>
          <w:b/>
          <w:bCs/>
          <w:lang w:eastAsia="en-US"/>
        </w:rPr>
      </w:pPr>
      <w:r>
        <w:rPr>
          <w:lang w:eastAsia="en-US"/>
        </w:rPr>
        <w:lastRenderedPageBreak/>
        <w:t xml:space="preserve">The SA WG2 Chair asked to include this in the Liaison response to CT WG1 for them to do an analysis on the alternatives. </w:t>
      </w:r>
      <w:r w:rsidRPr="00C561DA">
        <w:rPr>
          <w:b/>
          <w:bCs/>
          <w:lang w:eastAsia="en-US"/>
        </w:rPr>
        <w:t xml:space="preserve">It was agreed that the draft LS in </w:t>
      </w:r>
      <w:r w:rsidRPr="00C561DA">
        <w:rPr>
          <w:b/>
          <w:bCs/>
          <w:color w:val="0000FF"/>
          <w:lang w:eastAsia="en-US"/>
        </w:rPr>
        <w:t>S2-2104602</w:t>
      </w:r>
      <w:r w:rsidRPr="00C561DA">
        <w:rPr>
          <w:b/>
          <w:bCs/>
          <w:lang w:eastAsia="en-US"/>
        </w:rPr>
        <w:t xml:space="preserve"> should be used as a basis for the outgoing LS.</w:t>
      </w:r>
    </w:p>
    <w:p w14:paraId="06AFC03C" w14:textId="77777777" w:rsidR="00C561DA" w:rsidRPr="00C561DA" w:rsidRDefault="00C561DA" w:rsidP="00C561DA">
      <w:pPr>
        <w:rPr>
          <w:b/>
          <w:bCs/>
          <w:lang w:eastAsia="en-US"/>
        </w:rPr>
      </w:pPr>
      <w:r w:rsidRPr="00C561DA">
        <w:rPr>
          <w:b/>
          <w:bCs/>
          <w:lang w:eastAsia="en-US"/>
        </w:rPr>
        <w:t>Updating CH controlled lists for SNPN selection</w:t>
      </w:r>
    </w:p>
    <w:p w14:paraId="6F9B8C13" w14:textId="3051FF43" w:rsidR="00C561DA" w:rsidRDefault="00C561DA" w:rsidP="00C561DA">
      <w:r w:rsidRPr="00C561DA">
        <w:t xml:space="preserve">Deutsche Telekom preferred </w:t>
      </w:r>
      <w:r>
        <w:t xml:space="preserve">adding a third option: </w:t>
      </w:r>
    </w:p>
    <w:p w14:paraId="3D71B3D4" w14:textId="5233C0B0" w:rsidR="00C561DA" w:rsidRDefault="00C561DA" w:rsidP="00C561DA">
      <w:pPr>
        <w:pStyle w:val="B1"/>
      </w:pPr>
      <w:r>
        <w:t>Option 3:</w:t>
      </w:r>
      <w:r>
        <w:tab/>
        <w:t>NSSAAF is NOT renamed but supports in addition to NSSAA for network slice the following separate and independent functionality:</w:t>
      </w:r>
    </w:p>
    <w:p w14:paraId="1E3BE5B8" w14:textId="4DD42FD7" w:rsidR="00C561DA" w:rsidRDefault="00C561DA" w:rsidP="00C561DA">
      <w:pPr>
        <w:pStyle w:val="B2"/>
      </w:pPr>
      <w:r>
        <w:t>-</w:t>
      </w:r>
      <w:r>
        <w:tab/>
        <w:t>AIW for SNPN.</w:t>
      </w:r>
    </w:p>
    <w:p w14:paraId="603C1E59" w14:textId="77777777" w:rsidR="00C561DA" w:rsidRPr="00C561DA" w:rsidRDefault="00C561DA" w:rsidP="00C561DA">
      <w:pPr>
        <w:pStyle w:val="B2"/>
      </w:pPr>
    </w:p>
    <w:p w14:paraId="4632F40F" w14:textId="76F0A5DD" w:rsidR="00C561DA" w:rsidRDefault="00C561DA" w:rsidP="00C561DA">
      <w:pPr>
        <w:rPr>
          <w:b/>
          <w:bCs/>
          <w:lang w:eastAsia="en-US"/>
        </w:rPr>
      </w:pPr>
      <w:r>
        <w:rPr>
          <w:b/>
          <w:bCs/>
          <w:lang w:eastAsia="en-US"/>
        </w:rPr>
        <w:t>There were no objections to Option 3 and this was agreed as the way forward.</w:t>
      </w:r>
    </w:p>
    <w:p w14:paraId="3DD1FECB" w14:textId="77777777" w:rsidR="00C561DA" w:rsidRPr="007A7831" w:rsidRDefault="00C561DA" w:rsidP="00C561DA">
      <w:pPr>
        <w:pStyle w:val="B1"/>
        <w:rPr>
          <w:b/>
          <w:bCs/>
          <w:color w:val="0000FF"/>
        </w:rPr>
      </w:pPr>
      <w:r w:rsidRPr="007A7831">
        <w:rPr>
          <w:b/>
          <w:bCs/>
          <w:color w:val="0000FF"/>
        </w:rPr>
        <w:t>Questions:</w:t>
      </w:r>
    </w:p>
    <w:p w14:paraId="3C288C2F" w14:textId="05D532C7" w:rsidR="00C561DA" w:rsidRPr="007A7831" w:rsidRDefault="00C561DA" w:rsidP="00C561DA">
      <w:pPr>
        <w:pStyle w:val="B1"/>
        <w:rPr>
          <w:color w:val="0000FF"/>
        </w:rPr>
      </w:pPr>
      <w:r w:rsidRPr="007A7831">
        <w:rPr>
          <w:color w:val="0000FF"/>
        </w:rPr>
        <w:tab/>
        <w:t>Do you support to use UPU for updating CH controlled lists for SNPN selection?</w:t>
      </w:r>
    </w:p>
    <w:p w14:paraId="5F09A73A" w14:textId="5A2BB350" w:rsidR="00C561DA" w:rsidRPr="007A7831" w:rsidRDefault="00C561DA" w:rsidP="00C561DA">
      <w:pPr>
        <w:pStyle w:val="B1"/>
        <w:rPr>
          <w:color w:val="0000FF"/>
        </w:rPr>
      </w:pPr>
      <w:r w:rsidRPr="007A7831">
        <w:rPr>
          <w:color w:val="0000FF"/>
        </w:rPr>
        <w:tab/>
        <w:t>Yes:</w:t>
      </w:r>
      <w:r w:rsidRPr="007A7831">
        <w:rPr>
          <w:color w:val="0000FF"/>
        </w:rPr>
        <w:tab/>
        <w:t>8</w:t>
      </w:r>
    </w:p>
    <w:p w14:paraId="7A96CA20" w14:textId="77777777" w:rsidR="00C561DA" w:rsidRPr="007A7831" w:rsidRDefault="00C561DA" w:rsidP="00C561DA">
      <w:pPr>
        <w:pStyle w:val="B1"/>
        <w:rPr>
          <w:color w:val="0000FF"/>
        </w:rPr>
      </w:pPr>
      <w:r w:rsidRPr="007A7831">
        <w:rPr>
          <w:color w:val="0000FF"/>
        </w:rPr>
        <w:tab/>
        <w:t xml:space="preserve">Do you support to use </w:t>
      </w:r>
      <w:proofErr w:type="spellStart"/>
      <w:r w:rsidRPr="007A7831">
        <w:rPr>
          <w:color w:val="0000FF"/>
        </w:rPr>
        <w:t>SoR</w:t>
      </w:r>
      <w:proofErr w:type="spellEnd"/>
      <w:r w:rsidRPr="007A7831">
        <w:rPr>
          <w:color w:val="0000FF"/>
        </w:rPr>
        <w:t xml:space="preserve"> for updating CH controlled lists for SNPN selection?</w:t>
      </w:r>
    </w:p>
    <w:p w14:paraId="719562DA" w14:textId="1B08AD13" w:rsidR="00C561DA" w:rsidRPr="007A7831" w:rsidRDefault="00C561DA" w:rsidP="00C561DA">
      <w:pPr>
        <w:pStyle w:val="B1"/>
        <w:rPr>
          <w:color w:val="0000FF"/>
        </w:rPr>
      </w:pPr>
      <w:r w:rsidRPr="007A7831">
        <w:rPr>
          <w:color w:val="0000FF"/>
        </w:rPr>
        <w:tab/>
        <w:t>Yes:</w:t>
      </w:r>
      <w:r w:rsidRPr="007A7831">
        <w:rPr>
          <w:color w:val="0000FF"/>
        </w:rPr>
        <w:tab/>
        <w:t>6</w:t>
      </w:r>
    </w:p>
    <w:p w14:paraId="36E45F9C" w14:textId="77777777" w:rsidR="00C561DA" w:rsidRDefault="00C561DA" w:rsidP="00C561DA">
      <w:pPr>
        <w:pStyle w:val="B1"/>
      </w:pPr>
    </w:p>
    <w:p w14:paraId="77D0F622" w14:textId="73FC07A7" w:rsidR="00C561DA" w:rsidRDefault="00C561DA" w:rsidP="00C561DA">
      <w:pPr>
        <w:rPr>
          <w:lang w:eastAsia="en-US"/>
        </w:rPr>
      </w:pPr>
      <w:r>
        <w:rPr>
          <w:lang w:eastAsia="en-US"/>
        </w:rPr>
        <w:t xml:space="preserve">Qualcomm commented that many operators preferred option 1 and asked whether </w:t>
      </w:r>
      <w:r w:rsidR="007A7831" w:rsidRPr="007A7831">
        <w:rPr>
          <w:lang w:eastAsia="en-US"/>
        </w:rPr>
        <w:t xml:space="preserve">If the credential holder is PLMN, then </w:t>
      </w:r>
      <w:proofErr w:type="spellStart"/>
      <w:r w:rsidR="007A7831" w:rsidRPr="007A7831">
        <w:rPr>
          <w:lang w:eastAsia="en-US"/>
        </w:rPr>
        <w:t>SoR</w:t>
      </w:r>
      <w:proofErr w:type="spellEnd"/>
      <w:r w:rsidR="007A7831" w:rsidRPr="007A7831">
        <w:rPr>
          <w:lang w:eastAsia="en-US"/>
        </w:rPr>
        <w:t xml:space="preserve"> is used and if the credential holder is SNPN, then UPU s used</w:t>
      </w:r>
      <w:r>
        <w:rPr>
          <w:lang w:eastAsia="en-US"/>
        </w:rPr>
        <w:t xml:space="preserve"> (i.e. having both options specified). Ericsson supported this approach.</w:t>
      </w:r>
    </w:p>
    <w:p w14:paraId="3A658C07" w14:textId="7605D0A8" w:rsidR="007A7831" w:rsidRDefault="007A7831" w:rsidP="007A7831">
      <w:pPr>
        <w:rPr>
          <w:lang w:eastAsia="en-US"/>
        </w:rPr>
      </w:pPr>
      <w:r>
        <w:rPr>
          <w:lang w:eastAsia="en-US"/>
        </w:rPr>
        <w:t xml:space="preserve">Huawei asked whether more time can be given to allow further review of this proposal. Xiaomi asked for more time to evaluate this proposal. Deutsche Telekom also asked for more time. The SA WG2 Chair clarified that if a working assumption to move forward is taken, then if companies find issues with it later they can always raise those issues before approving any resulting output. </w:t>
      </w:r>
    </w:p>
    <w:p w14:paraId="7092EF65" w14:textId="77777777" w:rsidR="007A7831" w:rsidRPr="00C561DA" w:rsidRDefault="007A7831" w:rsidP="007A7831">
      <w:pPr>
        <w:rPr>
          <w:b/>
          <w:bCs/>
          <w:lang w:eastAsia="en-US"/>
        </w:rPr>
      </w:pPr>
      <w:r w:rsidRPr="007A7831">
        <w:rPr>
          <w:b/>
          <w:bCs/>
          <w:lang w:eastAsia="en-US"/>
        </w:rPr>
        <w:t>Handling of SUCI/SUPI format for CH selection</w:t>
      </w:r>
    </w:p>
    <w:p w14:paraId="30A9CA5D" w14:textId="33384A2E" w:rsidR="00C561DA" w:rsidRDefault="007A7831" w:rsidP="00C561DA">
      <w:pPr>
        <w:rPr>
          <w:b/>
          <w:bCs/>
        </w:rPr>
      </w:pPr>
      <w:r>
        <w:rPr>
          <w:lang w:eastAsia="en-US"/>
        </w:rPr>
        <w:t>Deutsche Telekom had concerns with the feasibility of Option 1. Ericsson clarified that this is to allow the UE to indicate whether it is a Rel-16 UE. Nokia raised concerns over how the credential holder ID is handled for Option 2. Huawei preferred Option 1. Orange and Deutsche Telekom indicated they would object to Option 1.</w:t>
      </w:r>
    </w:p>
    <w:p w14:paraId="2FA9DFE0" w14:textId="43AFBF24" w:rsidR="007A7831" w:rsidRPr="007A7831" w:rsidRDefault="007A7831" w:rsidP="007A7831">
      <w:pPr>
        <w:pStyle w:val="B1"/>
        <w:rPr>
          <w:b/>
          <w:bCs/>
          <w:color w:val="0000FF"/>
        </w:rPr>
      </w:pPr>
      <w:r w:rsidRPr="007A7831">
        <w:rPr>
          <w:b/>
          <w:bCs/>
          <w:color w:val="0000FF"/>
        </w:rPr>
        <w:t>Support for Option 1:</w:t>
      </w:r>
    </w:p>
    <w:p w14:paraId="48449E3F" w14:textId="1089F6C7" w:rsidR="007A7831" w:rsidRDefault="007A7831" w:rsidP="007A7831">
      <w:pPr>
        <w:pStyle w:val="B1"/>
        <w:rPr>
          <w:color w:val="0000FF"/>
        </w:rPr>
      </w:pPr>
      <w:r w:rsidRPr="007A7831">
        <w:rPr>
          <w:color w:val="0000FF"/>
        </w:rPr>
        <w:tab/>
        <w:t>Yes:</w:t>
      </w:r>
      <w:r w:rsidRPr="007A7831">
        <w:rPr>
          <w:color w:val="0000FF"/>
        </w:rPr>
        <w:tab/>
      </w:r>
      <w:r>
        <w:rPr>
          <w:color w:val="0000FF"/>
        </w:rPr>
        <w:t>11</w:t>
      </w:r>
    </w:p>
    <w:p w14:paraId="17CCEBF0" w14:textId="31142752" w:rsidR="007A7831" w:rsidRPr="007A7831" w:rsidRDefault="007A7831" w:rsidP="007A7831">
      <w:pPr>
        <w:pStyle w:val="B1"/>
        <w:rPr>
          <w:color w:val="0000FF"/>
        </w:rPr>
      </w:pPr>
      <w:r>
        <w:rPr>
          <w:color w:val="0000FF"/>
        </w:rPr>
        <w:tab/>
        <w:t>No:</w:t>
      </w:r>
      <w:r>
        <w:rPr>
          <w:color w:val="0000FF"/>
        </w:rPr>
        <w:tab/>
        <w:t>2</w:t>
      </w:r>
    </w:p>
    <w:p w14:paraId="103FF830" w14:textId="24478FE9" w:rsidR="007A7831" w:rsidRPr="007A7831" w:rsidRDefault="007A7831" w:rsidP="007A7831">
      <w:pPr>
        <w:pStyle w:val="B1"/>
        <w:rPr>
          <w:b/>
          <w:bCs/>
          <w:color w:val="0000FF"/>
        </w:rPr>
      </w:pPr>
      <w:r w:rsidRPr="007A7831">
        <w:rPr>
          <w:b/>
          <w:bCs/>
          <w:color w:val="0000FF"/>
        </w:rPr>
        <w:t xml:space="preserve">Support for Option </w:t>
      </w:r>
      <w:r>
        <w:rPr>
          <w:b/>
          <w:bCs/>
          <w:color w:val="0000FF"/>
        </w:rPr>
        <w:t>2</w:t>
      </w:r>
      <w:r w:rsidRPr="007A7831">
        <w:rPr>
          <w:b/>
          <w:bCs/>
          <w:color w:val="0000FF"/>
        </w:rPr>
        <w:t>:</w:t>
      </w:r>
    </w:p>
    <w:p w14:paraId="01211352" w14:textId="5979C9D3" w:rsidR="007A7831" w:rsidRPr="007A7831" w:rsidRDefault="007A7831" w:rsidP="007A7831">
      <w:pPr>
        <w:pStyle w:val="B1"/>
        <w:rPr>
          <w:color w:val="0000FF"/>
        </w:rPr>
      </w:pPr>
      <w:r w:rsidRPr="007A7831">
        <w:rPr>
          <w:color w:val="0000FF"/>
        </w:rPr>
        <w:tab/>
        <w:t>Yes:</w:t>
      </w:r>
      <w:r w:rsidRPr="007A7831">
        <w:rPr>
          <w:color w:val="0000FF"/>
        </w:rPr>
        <w:tab/>
      </w:r>
      <w:r>
        <w:rPr>
          <w:color w:val="0000FF"/>
        </w:rPr>
        <w:t>0</w:t>
      </w:r>
    </w:p>
    <w:p w14:paraId="5FC1A0C2" w14:textId="664E3471" w:rsidR="007A7831" w:rsidRPr="007A7831" w:rsidRDefault="007A7831" w:rsidP="007A7831">
      <w:pPr>
        <w:pStyle w:val="B1"/>
        <w:rPr>
          <w:b/>
          <w:bCs/>
          <w:color w:val="0000FF"/>
        </w:rPr>
      </w:pPr>
      <w:r w:rsidRPr="007A7831">
        <w:rPr>
          <w:b/>
          <w:bCs/>
          <w:color w:val="0000FF"/>
        </w:rPr>
        <w:t xml:space="preserve">Support for Option </w:t>
      </w:r>
      <w:r>
        <w:rPr>
          <w:b/>
          <w:bCs/>
          <w:color w:val="0000FF"/>
        </w:rPr>
        <w:t>3</w:t>
      </w:r>
      <w:r w:rsidRPr="007A7831">
        <w:rPr>
          <w:b/>
          <w:bCs/>
          <w:color w:val="0000FF"/>
        </w:rPr>
        <w:t>:</w:t>
      </w:r>
    </w:p>
    <w:p w14:paraId="22411157" w14:textId="2E53A102" w:rsidR="007A7831" w:rsidRDefault="007A7831" w:rsidP="007A7831">
      <w:pPr>
        <w:pStyle w:val="B1"/>
        <w:rPr>
          <w:color w:val="0000FF"/>
        </w:rPr>
      </w:pPr>
      <w:r w:rsidRPr="007A7831">
        <w:rPr>
          <w:color w:val="0000FF"/>
        </w:rPr>
        <w:tab/>
        <w:t>Yes:</w:t>
      </w:r>
      <w:r w:rsidRPr="007A7831">
        <w:rPr>
          <w:color w:val="0000FF"/>
        </w:rPr>
        <w:tab/>
      </w:r>
      <w:r>
        <w:rPr>
          <w:color w:val="0000FF"/>
        </w:rPr>
        <w:t>5</w:t>
      </w:r>
    </w:p>
    <w:p w14:paraId="3BE4DB35" w14:textId="67225347" w:rsidR="007A7831" w:rsidRPr="007A7831" w:rsidRDefault="007A7831" w:rsidP="007A7831">
      <w:pPr>
        <w:pStyle w:val="B1"/>
        <w:rPr>
          <w:color w:val="0000FF"/>
        </w:rPr>
      </w:pPr>
      <w:r>
        <w:rPr>
          <w:color w:val="0000FF"/>
        </w:rPr>
        <w:tab/>
        <w:t>No:</w:t>
      </w:r>
      <w:r>
        <w:rPr>
          <w:color w:val="0000FF"/>
        </w:rPr>
        <w:tab/>
        <w:t>3</w:t>
      </w:r>
    </w:p>
    <w:p w14:paraId="595492C8" w14:textId="77777777" w:rsidR="007A7831" w:rsidRPr="007A7831" w:rsidRDefault="007A7831" w:rsidP="007A7831">
      <w:pPr>
        <w:pStyle w:val="B1"/>
        <w:rPr>
          <w:color w:val="0000FF"/>
        </w:rPr>
      </w:pPr>
    </w:p>
    <w:p w14:paraId="5FBDE51F" w14:textId="55AB90D7" w:rsidR="007A7831" w:rsidRPr="007A7831" w:rsidRDefault="007A7831" w:rsidP="00C561DA">
      <w:pPr>
        <w:rPr>
          <w:b/>
          <w:bCs/>
          <w:lang w:eastAsia="en-US"/>
        </w:rPr>
      </w:pPr>
      <w:r w:rsidRPr="007A7831">
        <w:rPr>
          <w:b/>
          <w:bCs/>
          <w:lang w:eastAsia="en-US"/>
        </w:rPr>
        <w:t>Option 2 can be dismissed. This should be further discussed to try to find an acceptable compromise for options 1 and 3.</w:t>
      </w:r>
    </w:p>
    <w:p w14:paraId="4831CCB3" w14:textId="77777777" w:rsidR="007A7831" w:rsidRPr="00C561DA" w:rsidRDefault="007A7831" w:rsidP="007A7831">
      <w:pPr>
        <w:rPr>
          <w:b/>
          <w:bCs/>
          <w:lang w:eastAsia="en-US"/>
        </w:rPr>
      </w:pPr>
      <w:r w:rsidRPr="007A7831">
        <w:rPr>
          <w:b/>
          <w:bCs/>
          <w:lang w:eastAsia="en-US"/>
        </w:rPr>
        <w:t>Handling of SUCI/SUPI format for CH selection</w:t>
      </w:r>
    </w:p>
    <w:p w14:paraId="3986D096" w14:textId="77777777" w:rsidR="007A7831" w:rsidRPr="007A7831" w:rsidRDefault="007A7831" w:rsidP="007A7831">
      <w:pPr>
        <w:pStyle w:val="B1"/>
        <w:rPr>
          <w:b/>
          <w:bCs/>
          <w:color w:val="0000FF"/>
        </w:rPr>
      </w:pPr>
      <w:r w:rsidRPr="007A7831">
        <w:rPr>
          <w:b/>
          <w:bCs/>
          <w:color w:val="0000FF"/>
        </w:rPr>
        <w:t>Questions:</w:t>
      </w:r>
    </w:p>
    <w:p w14:paraId="484D7289" w14:textId="77777777" w:rsidR="007A7831" w:rsidRPr="007A7831" w:rsidRDefault="007A7831" w:rsidP="007A7831">
      <w:pPr>
        <w:pStyle w:val="FP"/>
        <w:rPr>
          <w:b/>
          <w:bCs/>
          <w:color w:val="0000FF"/>
        </w:rPr>
      </w:pPr>
      <w:r w:rsidRPr="007A7831">
        <w:rPr>
          <w:b/>
          <w:bCs/>
          <w:color w:val="0000FF"/>
        </w:rPr>
        <w:t>Do you support standardizing the DCS architecture option 1?</w:t>
      </w:r>
    </w:p>
    <w:p w14:paraId="629283DF" w14:textId="0C68C296" w:rsidR="007A7831" w:rsidRPr="007A7831" w:rsidRDefault="007A7831" w:rsidP="007A7831">
      <w:pPr>
        <w:pStyle w:val="B1"/>
        <w:rPr>
          <w:color w:val="0000FF"/>
        </w:rPr>
      </w:pPr>
      <w:r>
        <w:rPr>
          <w:color w:val="0000FF"/>
        </w:rPr>
        <w:tab/>
        <w:t>Yes:</w:t>
      </w:r>
      <w:r>
        <w:rPr>
          <w:color w:val="0000FF"/>
        </w:rPr>
        <w:tab/>
        <w:t>12</w:t>
      </w:r>
    </w:p>
    <w:p w14:paraId="372136C9" w14:textId="6EB713B1" w:rsidR="007A7831" w:rsidRPr="007A7831" w:rsidRDefault="007A7831" w:rsidP="007A7831">
      <w:pPr>
        <w:pStyle w:val="B1"/>
        <w:rPr>
          <w:color w:val="0000FF"/>
        </w:rPr>
      </w:pPr>
      <w:r>
        <w:rPr>
          <w:color w:val="0000FF"/>
        </w:rPr>
        <w:tab/>
        <w:t>No:</w:t>
      </w:r>
      <w:r>
        <w:rPr>
          <w:color w:val="0000FF"/>
        </w:rPr>
        <w:tab/>
        <w:t>0</w:t>
      </w:r>
    </w:p>
    <w:p w14:paraId="129008E6" w14:textId="77777777" w:rsidR="007A7831" w:rsidRPr="007A7831" w:rsidRDefault="007A7831" w:rsidP="007A7831">
      <w:pPr>
        <w:pStyle w:val="FP"/>
        <w:rPr>
          <w:b/>
          <w:bCs/>
          <w:color w:val="0000FF"/>
        </w:rPr>
      </w:pPr>
      <w:r w:rsidRPr="007A7831">
        <w:rPr>
          <w:b/>
          <w:bCs/>
          <w:color w:val="0000FF"/>
        </w:rPr>
        <w:t>Do you support standardizing the DCS architecture option 2?</w:t>
      </w:r>
    </w:p>
    <w:p w14:paraId="1CDCB9C1" w14:textId="426E90CB" w:rsidR="007A7831" w:rsidRPr="007A7831" w:rsidRDefault="007A7831" w:rsidP="007A7831">
      <w:pPr>
        <w:pStyle w:val="B1"/>
        <w:rPr>
          <w:color w:val="0000FF"/>
        </w:rPr>
      </w:pPr>
      <w:r>
        <w:rPr>
          <w:color w:val="0000FF"/>
        </w:rPr>
        <w:tab/>
        <w:t>Yes:</w:t>
      </w:r>
      <w:r>
        <w:rPr>
          <w:color w:val="0000FF"/>
        </w:rPr>
        <w:tab/>
        <w:t>4</w:t>
      </w:r>
    </w:p>
    <w:p w14:paraId="329E259B" w14:textId="77777777" w:rsidR="007A7831" w:rsidRPr="007A7831" w:rsidRDefault="007A7831" w:rsidP="007A7831">
      <w:pPr>
        <w:pStyle w:val="B1"/>
        <w:rPr>
          <w:color w:val="0000FF"/>
        </w:rPr>
      </w:pPr>
      <w:r>
        <w:rPr>
          <w:color w:val="0000FF"/>
        </w:rPr>
        <w:tab/>
        <w:t>No:</w:t>
      </w:r>
      <w:r>
        <w:rPr>
          <w:color w:val="0000FF"/>
        </w:rPr>
        <w:tab/>
        <w:t>2</w:t>
      </w:r>
    </w:p>
    <w:p w14:paraId="31E07521" w14:textId="46E6777F" w:rsidR="007A7831" w:rsidRDefault="007A7831" w:rsidP="007A7831">
      <w:pPr>
        <w:pStyle w:val="B1"/>
      </w:pPr>
    </w:p>
    <w:p w14:paraId="462FBBEC" w14:textId="4FCD1F8D" w:rsidR="007A7831" w:rsidRPr="007A7831" w:rsidRDefault="007A7831" w:rsidP="00C561DA">
      <w:pPr>
        <w:rPr>
          <w:b/>
          <w:bCs/>
        </w:rPr>
      </w:pPr>
      <w:r w:rsidRPr="007A7831">
        <w:rPr>
          <w:b/>
          <w:bCs/>
        </w:rPr>
        <w:t>Working Assumption: Option 1 should be progressed</w:t>
      </w:r>
      <w:r w:rsidR="00F64ADA">
        <w:rPr>
          <w:b/>
          <w:bCs/>
        </w:rPr>
        <w:t>. O</w:t>
      </w:r>
      <w:r w:rsidRPr="007A7831">
        <w:rPr>
          <w:b/>
          <w:bCs/>
        </w:rPr>
        <w:t xml:space="preserve">ption 2 </w:t>
      </w:r>
      <w:r w:rsidR="00F64ADA" w:rsidRPr="00F64ADA">
        <w:rPr>
          <w:b/>
          <w:bCs/>
        </w:rPr>
        <w:t>is not precluded if consensus can be achieved</w:t>
      </w:r>
      <w:r w:rsidRPr="007A7831">
        <w:rPr>
          <w:b/>
          <w:bCs/>
        </w:rPr>
        <w:t>.</w:t>
      </w:r>
    </w:p>
    <w:p w14:paraId="1D48C0B2" w14:textId="77777777" w:rsidR="007A7831" w:rsidRDefault="007A7831" w:rsidP="007A7831">
      <w:pPr>
        <w:pStyle w:val="Heading3"/>
      </w:pPr>
      <w:r w:rsidRPr="00D66A0B">
        <w:t>SA2#145E_eLCS_Ph2 questions_CC3_v4 HW.pptx</w:t>
      </w:r>
    </w:p>
    <w:p w14:paraId="0B152E3B" w14:textId="77777777" w:rsidR="007A7831" w:rsidRDefault="00F64ADA" w:rsidP="007A7831">
      <w:pPr>
        <w:rPr>
          <w:lang w:eastAsia="en-US"/>
        </w:rPr>
      </w:pPr>
      <w:hyperlink r:id="rId15" w:history="1">
        <w:r w:rsidR="007A7831" w:rsidRPr="00401A94">
          <w:rPr>
            <w:rStyle w:val="Hyperlink"/>
            <w:lang w:eastAsia="en-US"/>
          </w:rPr>
          <w:t>https://www.3gpp.org/ftp/tsg_sa/WG2_Arch/TSGS2_145E_Electronic_2021-05/INBOX/CCs/CC%233_2021-05-24_1300UTC/SA2%23145E_eLCS_Ph2%20questions_CC3_v4%20HW.pptx</w:t>
        </w:r>
      </w:hyperlink>
    </w:p>
    <w:p w14:paraId="469B3E70" w14:textId="77777777" w:rsidR="007A7831" w:rsidRPr="00D23F88" w:rsidRDefault="007A7831" w:rsidP="007A7831">
      <w:pPr>
        <w:rPr>
          <w:lang w:eastAsia="en-US"/>
        </w:rPr>
      </w:pPr>
    </w:p>
    <w:p w14:paraId="2A5F8178" w14:textId="6F74315F" w:rsidR="007A7831" w:rsidRPr="007A7831" w:rsidRDefault="007A7831" w:rsidP="007A7831">
      <w:pPr>
        <w:rPr>
          <w:b/>
          <w:bCs/>
          <w:lang w:eastAsia="en-US"/>
        </w:rPr>
      </w:pPr>
      <w:r w:rsidRPr="007A7831">
        <w:rPr>
          <w:b/>
          <w:bCs/>
          <w:lang w:eastAsia="en-US"/>
        </w:rPr>
        <w:t>Q1: definition of Scheduled Location Time</w:t>
      </w:r>
    </w:p>
    <w:p w14:paraId="33A0DAFC" w14:textId="554D5081" w:rsidR="007A7831" w:rsidRDefault="007A7831" w:rsidP="007A7831">
      <w:pPr>
        <w:pStyle w:val="B1"/>
      </w:pPr>
      <w:r>
        <w:tab/>
      </w:r>
      <w:r w:rsidRPr="007A7831">
        <w:rPr>
          <w:b/>
          <w:bCs/>
        </w:rPr>
        <w:t xml:space="preserve">Option A </w:t>
      </w:r>
      <w:r>
        <w:t>(quoted from offline discussion): Scheduled Location Time: a global time (e.g. UTC) that LCS Client/ AF expects to get a UE location at that time. It is used by LMF to trigger the positioning procedure.</w:t>
      </w:r>
    </w:p>
    <w:p w14:paraId="5CA2D803" w14:textId="12165AE1" w:rsidR="007A7831" w:rsidRDefault="007A7831" w:rsidP="007A7831">
      <w:pPr>
        <w:pStyle w:val="B1"/>
      </w:pPr>
      <w:r>
        <w:tab/>
      </w:r>
      <w:r w:rsidRPr="007A7831">
        <w:rPr>
          <w:b/>
          <w:bCs/>
        </w:rPr>
        <w:t xml:space="preserve">Option B </w:t>
      </w:r>
      <w:r>
        <w:t xml:space="preserve">(quoted from S2-2104772, Qualcomm): Scheduled Location Time: a future global time (e.g. UTC) at which a UE is to be located. </w:t>
      </w:r>
      <w:r w:rsidRPr="007A7831">
        <w:rPr>
          <w:color w:val="FF0000"/>
        </w:rPr>
        <w:t>The location of the UE at the scheduled location time needs to be obtained</w:t>
      </w:r>
      <w:r>
        <w:t>.</w:t>
      </w:r>
    </w:p>
    <w:p w14:paraId="1FF90BC5" w14:textId="7EA9206F" w:rsidR="007A7831" w:rsidRDefault="007A7831" w:rsidP="007A7831">
      <w:pPr>
        <w:pStyle w:val="B1"/>
      </w:pPr>
      <w:r>
        <w:tab/>
      </w:r>
      <w:r w:rsidRPr="007A7831">
        <w:rPr>
          <w:b/>
          <w:bCs/>
        </w:rPr>
        <w:t xml:space="preserve">Option C </w:t>
      </w:r>
      <w:r>
        <w:t xml:space="preserve">(compromised): Scheduled Location Time:  A future global time (e.g. UTC) at which a UE is to be located. The location of the UE at the scheduled location time needs to be obtained.  It is used by LMF to determine the time to trigger positioning procedures. </w:t>
      </w:r>
    </w:p>
    <w:p w14:paraId="30454F59" w14:textId="741C6242" w:rsidR="007A7831" w:rsidRDefault="007A7831" w:rsidP="007A7831">
      <w:pPr>
        <w:pStyle w:val="B1"/>
      </w:pPr>
      <w:r>
        <w:lastRenderedPageBreak/>
        <w:tab/>
        <w:t>Huawei can accept this option if red sentence is removed.</w:t>
      </w:r>
      <w:r w:rsidRPr="007A7831">
        <w:rPr>
          <w:i/>
          <w:iCs/>
        </w:rPr>
        <w:t xml:space="preserve"> (The location of the UE at the scheduled location time needs to be obtained).</w:t>
      </w:r>
    </w:p>
    <w:p w14:paraId="6E01C772" w14:textId="26C3B0A1" w:rsidR="007A7831" w:rsidRDefault="007A7831" w:rsidP="007A7831">
      <w:pPr>
        <w:pStyle w:val="B2"/>
      </w:pPr>
      <w:r>
        <w:tab/>
        <w:t>Other's view ?</w:t>
      </w:r>
    </w:p>
    <w:p w14:paraId="3CA025C0" w14:textId="08E42660" w:rsidR="007A7831" w:rsidRDefault="007A7831" w:rsidP="007A7831">
      <w:pPr>
        <w:pStyle w:val="B1"/>
      </w:pPr>
    </w:p>
    <w:p w14:paraId="4D1602AF" w14:textId="7401A86E" w:rsidR="007A7831" w:rsidRPr="007A7831" w:rsidRDefault="007A7831" w:rsidP="007A7831">
      <w:pPr>
        <w:rPr>
          <w:b/>
          <w:bCs/>
          <w:lang w:eastAsia="en-US"/>
        </w:rPr>
      </w:pPr>
      <w:r w:rsidRPr="007A7831">
        <w:rPr>
          <w:b/>
          <w:bCs/>
          <w:lang w:eastAsia="en-US"/>
        </w:rPr>
        <w:t>Q2: Whether RAN need this Scheduled Location Time?</w:t>
      </w:r>
    </w:p>
    <w:p w14:paraId="2F154E6A" w14:textId="549E72C9" w:rsidR="007A7831" w:rsidRDefault="007A7831" w:rsidP="007A7831">
      <w:pPr>
        <w:pStyle w:val="B1"/>
      </w:pPr>
      <w:r>
        <w:tab/>
        <w:t xml:space="preserve">With clear definition of the "Scheduled Location Time", whether RAN need to receive this time? </w:t>
      </w:r>
    </w:p>
    <w:p w14:paraId="5F6E13FE" w14:textId="5DA65C0A" w:rsidR="007A7831" w:rsidRDefault="007A7831" w:rsidP="007A7831">
      <w:pPr>
        <w:pStyle w:val="B2"/>
      </w:pPr>
      <w:r>
        <w:tab/>
        <w:t xml:space="preserve">View expressed offline so far: </w:t>
      </w:r>
    </w:p>
    <w:p w14:paraId="1D01EF29" w14:textId="5225CF5D" w:rsidR="007A7831" w:rsidRDefault="007A7831" w:rsidP="007A7831">
      <w:pPr>
        <w:pStyle w:val="B3"/>
      </w:pPr>
      <w:r>
        <w:tab/>
        <w:t>Two companies say: NO.</w:t>
      </w:r>
    </w:p>
    <w:p w14:paraId="6E40C358" w14:textId="0F90F390" w:rsidR="007A7831" w:rsidRDefault="007A7831" w:rsidP="007A7831">
      <w:pPr>
        <w:pStyle w:val="B3"/>
      </w:pPr>
      <w:r>
        <w:tab/>
        <w:t>Three companies say: It is up to RAN to decide</w:t>
      </w:r>
    </w:p>
    <w:p w14:paraId="459303CD" w14:textId="46DC8772" w:rsidR="007A7831" w:rsidRDefault="007A7831" w:rsidP="007A7831">
      <w:pPr>
        <w:pStyle w:val="B2"/>
      </w:pPr>
      <w:r>
        <w:tab/>
        <w:t xml:space="preserve">Any objections to the way forward proposed by rapporteur:  </w:t>
      </w:r>
    </w:p>
    <w:p w14:paraId="34059AA0" w14:textId="122D4232" w:rsidR="007A7831" w:rsidRDefault="007A7831" w:rsidP="007A7831">
      <w:pPr>
        <w:pStyle w:val="B3"/>
      </w:pPr>
      <w:r>
        <w:tab/>
        <w:t>From system design perspective, it is suggest that to involve RAN WGs to investigate whether this time provide by CN could help the reduction of the LCS latency.</w:t>
      </w:r>
    </w:p>
    <w:p w14:paraId="6D5121AC" w14:textId="77777777" w:rsidR="007A7831" w:rsidRDefault="007A7831" w:rsidP="007A7831">
      <w:pPr>
        <w:pStyle w:val="B1"/>
      </w:pPr>
    </w:p>
    <w:p w14:paraId="5665DE0A" w14:textId="375D82BC" w:rsidR="007A7831" w:rsidRPr="007A7831" w:rsidRDefault="007A7831" w:rsidP="007A7831">
      <w:pPr>
        <w:rPr>
          <w:b/>
          <w:bCs/>
          <w:lang w:eastAsia="en-US"/>
        </w:rPr>
      </w:pPr>
      <w:r w:rsidRPr="007A7831">
        <w:rPr>
          <w:b/>
          <w:bCs/>
          <w:lang w:eastAsia="en-US"/>
        </w:rPr>
        <w:t>Q3: Which one used as a base for reply?</w:t>
      </w:r>
    </w:p>
    <w:tbl>
      <w:tblPr>
        <w:tblStyle w:val="TableGrid"/>
        <w:tblW w:w="0" w:type="auto"/>
        <w:tblLook w:val="04A0" w:firstRow="1" w:lastRow="0" w:firstColumn="1" w:lastColumn="0" w:noHBand="0" w:noVBand="1"/>
      </w:tblPr>
      <w:tblGrid>
        <w:gridCol w:w="1271"/>
        <w:gridCol w:w="1276"/>
        <w:gridCol w:w="1984"/>
        <w:gridCol w:w="3686"/>
        <w:gridCol w:w="2545"/>
      </w:tblGrid>
      <w:tr w:rsidR="007A7831" w:rsidRPr="007A7831" w14:paraId="319A7453" w14:textId="77777777" w:rsidTr="007A7831">
        <w:tc>
          <w:tcPr>
            <w:tcW w:w="1271" w:type="dxa"/>
          </w:tcPr>
          <w:p w14:paraId="2180E5ED"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S2-2103735</w:t>
            </w:r>
          </w:p>
        </w:tc>
        <w:tc>
          <w:tcPr>
            <w:tcW w:w="1276" w:type="dxa"/>
          </w:tcPr>
          <w:p w14:paraId="690188CA"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LS In</w:t>
            </w:r>
          </w:p>
        </w:tc>
        <w:tc>
          <w:tcPr>
            <w:tcW w:w="1984" w:type="dxa"/>
          </w:tcPr>
          <w:p w14:paraId="7AE9A976"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Action</w:t>
            </w:r>
          </w:p>
        </w:tc>
        <w:tc>
          <w:tcPr>
            <w:tcW w:w="3686" w:type="dxa"/>
          </w:tcPr>
          <w:p w14:paraId="71170C46"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LS from RAN WG2: Response LS on Scheduling Location in Advance to reduce Latency</w:t>
            </w:r>
          </w:p>
        </w:tc>
        <w:tc>
          <w:tcPr>
            <w:tcW w:w="2545" w:type="dxa"/>
          </w:tcPr>
          <w:p w14:paraId="1C3ED5BD"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RAN WG2 (R2-2104420)</w:t>
            </w:r>
          </w:p>
        </w:tc>
      </w:tr>
      <w:tr w:rsidR="007A7831" w:rsidRPr="007A7831" w14:paraId="0F26A5DA" w14:textId="77777777" w:rsidTr="007A7831">
        <w:tc>
          <w:tcPr>
            <w:tcW w:w="1271" w:type="dxa"/>
          </w:tcPr>
          <w:p w14:paraId="0D6D64A1"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S2-2104773</w:t>
            </w:r>
          </w:p>
        </w:tc>
        <w:tc>
          <w:tcPr>
            <w:tcW w:w="1276" w:type="dxa"/>
          </w:tcPr>
          <w:p w14:paraId="38BA2B1D"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LS OUT</w:t>
            </w:r>
          </w:p>
        </w:tc>
        <w:tc>
          <w:tcPr>
            <w:tcW w:w="1984" w:type="dxa"/>
          </w:tcPr>
          <w:p w14:paraId="5914BAF8"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Approval</w:t>
            </w:r>
          </w:p>
        </w:tc>
        <w:tc>
          <w:tcPr>
            <w:tcW w:w="3686" w:type="dxa"/>
          </w:tcPr>
          <w:p w14:paraId="0B55A838"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[DRAFT] Response LS on Scheduling Location in Advance to reduce Latency</w:t>
            </w:r>
          </w:p>
        </w:tc>
        <w:tc>
          <w:tcPr>
            <w:tcW w:w="2545" w:type="dxa"/>
          </w:tcPr>
          <w:p w14:paraId="702323F0"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Qualcomm Incorporated</w:t>
            </w:r>
          </w:p>
        </w:tc>
      </w:tr>
      <w:tr w:rsidR="007A7831" w:rsidRPr="007A7831" w14:paraId="57680162" w14:textId="77777777" w:rsidTr="007A7831">
        <w:tc>
          <w:tcPr>
            <w:tcW w:w="1271" w:type="dxa"/>
          </w:tcPr>
          <w:p w14:paraId="58B552D1"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S2-2104438</w:t>
            </w:r>
          </w:p>
        </w:tc>
        <w:tc>
          <w:tcPr>
            <w:tcW w:w="1276" w:type="dxa"/>
          </w:tcPr>
          <w:p w14:paraId="3F3705BA"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LS OUT</w:t>
            </w:r>
          </w:p>
        </w:tc>
        <w:tc>
          <w:tcPr>
            <w:tcW w:w="1984" w:type="dxa"/>
          </w:tcPr>
          <w:p w14:paraId="3CE37654"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Approval</w:t>
            </w:r>
          </w:p>
        </w:tc>
        <w:tc>
          <w:tcPr>
            <w:tcW w:w="3686" w:type="dxa"/>
          </w:tcPr>
          <w:p w14:paraId="7D3F5279"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[DRAFT] Response LS on Scheduling Location in Advance to reduce Latency</w:t>
            </w:r>
          </w:p>
        </w:tc>
        <w:tc>
          <w:tcPr>
            <w:tcW w:w="2545" w:type="dxa"/>
          </w:tcPr>
          <w:p w14:paraId="014BE39F"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CATT</w:t>
            </w:r>
          </w:p>
        </w:tc>
      </w:tr>
      <w:tr w:rsidR="007A7831" w:rsidRPr="007A7831" w14:paraId="0CC5AA39" w14:textId="77777777" w:rsidTr="007A7831">
        <w:tc>
          <w:tcPr>
            <w:tcW w:w="1271" w:type="dxa"/>
          </w:tcPr>
          <w:p w14:paraId="4C09F667"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S2-2104459</w:t>
            </w:r>
          </w:p>
        </w:tc>
        <w:tc>
          <w:tcPr>
            <w:tcW w:w="1276" w:type="dxa"/>
          </w:tcPr>
          <w:p w14:paraId="353E9EA4"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LS OUT</w:t>
            </w:r>
          </w:p>
        </w:tc>
        <w:tc>
          <w:tcPr>
            <w:tcW w:w="1984" w:type="dxa"/>
          </w:tcPr>
          <w:p w14:paraId="3E58CF85"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Approval</w:t>
            </w:r>
          </w:p>
        </w:tc>
        <w:tc>
          <w:tcPr>
            <w:tcW w:w="3686" w:type="dxa"/>
          </w:tcPr>
          <w:p w14:paraId="701E0844"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[DRAFT] LS response on scheduled location time</w:t>
            </w:r>
          </w:p>
        </w:tc>
        <w:tc>
          <w:tcPr>
            <w:tcW w:w="2545" w:type="dxa"/>
          </w:tcPr>
          <w:p w14:paraId="4B300892"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Huawei</w:t>
            </w:r>
          </w:p>
        </w:tc>
      </w:tr>
      <w:tr w:rsidR="007A7831" w:rsidRPr="007A7831" w14:paraId="084D4F5C" w14:textId="77777777" w:rsidTr="007A7831">
        <w:tc>
          <w:tcPr>
            <w:tcW w:w="1271" w:type="dxa"/>
          </w:tcPr>
          <w:p w14:paraId="162016BD"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S2-2104247</w:t>
            </w:r>
          </w:p>
        </w:tc>
        <w:tc>
          <w:tcPr>
            <w:tcW w:w="1276" w:type="dxa"/>
          </w:tcPr>
          <w:p w14:paraId="681515D1"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LS OUT</w:t>
            </w:r>
          </w:p>
        </w:tc>
        <w:tc>
          <w:tcPr>
            <w:tcW w:w="1984" w:type="dxa"/>
          </w:tcPr>
          <w:p w14:paraId="0BF2E5DF"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Approval</w:t>
            </w:r>
          </w:p>
        </w:tc>
        <w:tc>
          <w:tcPr>
            <w:tcW w:w="3686" w:type="dxa"/>
          </w:tcPr>
          <w:p w14:paraId="0069418E"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[DRAFT] Reply LS on Scheduling Location in Advance to reduce Latency</w:t>
            </w:r>
          </w:p>
        </w:tc>
        <w:tc>
          <w:tcPr>
            <w:tcW w:w="2545" w:type="dxa"/>
          </w:tcPr>
          <w:p w14:paraId="61049823" w14:textId="77777777" w:rsidR="007A7831" w:rsidRPr="007A7831" w:rsidRDefault="007A7831" w:rsidP="00425240">
            <w:pPr>
              <w:tabs>
                <w:tab w:val="clear" w:pos="567"/>
                <w:tab w:val="clear" w:pos="851"/>
                <w:tab w:val="clear" w:pos="1134"/>
                <w:tab w:val="clear" w:pos="1418"/>
                <w:tab w:val="clear" w:pos="1701"/>
              </w:tabs>
              <w:rPr>
                <w:lang w:eastAsia="en-US"/>
              </w:rPr>
            </w:pPr>
            <w:r w:rsidRPr="007A7831">
              <w:rPr>
                <w:lang w:eastAsia="en-US"/>
              </w:rPr>
              <w:t>vivo</w:t>
            </w:r>
          </w:p>
        </w:tc>
      </w:tr>
    </w:tbl>
    <w:p w14:paraId="5D2EE6D7" w14:textId="510D7A1E" w:rsidR="007A7831" w:rsidRDefault="007A7831" w:rsidP="007A7831">
      <w:pPr>
        <w:rPr>
          <w:lang w:eastAsia="en-US"/>
        </w:rPr>
      </w:pPr>
    </w:p>
    <w:p w14:paraId="06849C89" w14:textId="2F581CB7" w:rsidR="007A7831" w:rsidRPr="007A7831" w:rsidRDefault="007A7831" w:rsidP="007A7831">
      <w:pPr>
        <w:rPr>
          <w:b/>
          <w:bCs/>
          <w:lang w:eastAsia="en-US"/>
        </w:rPr>
      </w:pPr>
      <w:r w:rsidRPr="007A7831">
        <w:rPr>
          <w:b/>
          <w:bCs/>
          <w:lang w:eastAsia="en-US"/>
        </w:rPr>
        <w:t>Q4: how to support satellite access requirement</w:t>
      </w:r>
    </w:p>
    <w:p w14:paraId="355E471F" w14:textId="77777777" w:rsidR="007A7831" w:rsidRPr="007A7831" w:rsidRDefault="007A7831" w:rsidP="007A7831">
      <w:pPr>
        <w:rPr>
          <w:b/>
          <w:bCs/>
          <w:lang w:eastAsia="en-US"/>
        </w:rPr>
      </w:pPr>
      <w:r w:rsidRPr="007A7831">
        <w:rPr>
          <w:b/>
          <w:bCs/>
          <w:lang w:eastAsia="en-US"/>
        </w:rPr>
        <w:t>Q: Should normative work proceed with country indication of Option A or area inside/outside decision of Option B?</w:t>
      </w:r>
    </w:p>
    <w:p w14:paraId="7CDB46F3" w14:textId="3C44449F" w:rsidR="007A7831" w:rsidRDefault="007A7831" w:rsidP="007A7831">
      <w:pPr>
        <w:rPr>
          <w:lang w:eastAsia="en-US"/>
        </w:rPr>
      </w:pPr>
      <w:r>
        <w:rPr>
          <w:lang w:eastAsia="en-US"/>
        </w:rPr>
        <w:tab/>
      </w:r>
      <w:r w:rsidRPr="007A7831">
        <w:rPr>
          <w:b/>
          <w:bCs/>
          <w:lang w:eastAsia="en-US"/>
        </w:rPr>
        <w:t xml:space="preserve">Option A </w:t>
      </w:r>
      <w:r>
        <w:rPr>
          <w:lang w:eastAsia="en-US"/>
        </w:rPr>
        <w:t>with country indication</w:t>
      </w:r>
    </w:p>
    <w:p w14:paraId="5942D598" w14:textId="22096739" w:rsidR="007A7831" w:rsidRDefault="007A7831" w:rsidP="007A7831">
      <w:pPr>
        <w:rPr>
          <w:lang w:eastAsia="en-US"/>
        </w:rPr>
      </w:pPr>
      <w:r>
        <w:rPr>
          <w:lang w:eastAsia="en-US"/>
        </w:rPr>
        <w:tab/>
      </w:r>
      <w:r w:rsidRPr="007A7831">
        <w:rPr>
          <w:b/>
          <w:bCs/>
          <w:lang w:eastAsia="en-US"/>
        </w:rPr>
        <w:t xml:space="preserve">Option B </w:t>
      </w:r>
      <w:r>
        <w:rPr>
          <w:lang w:eastAsia="en-US"/>
        </w:rPr>
        <w:t>with area inside/outside decision</w:t>
      </w:r>
    </w:p>
    <w:p w14:paraId="0D12A26D" w14:textId="1EEDD4B1" w:rsidR="007A7831" w:rsidRDefault="007A7831" w:rsidP="007A7831">
      <w:pPr>
        <w:rPr>
          <w:lang w:eastAsia="en-US"/>
        </w:rPr>
      </w:pPr>
    </w:p>
    <w:p w14:paraId="373165EB" w14:textId="77777777" w:rsidR="007A7831" w:rsidRPr="00DA12F6" w:rsidRDefault="007A7831" w:rsidP="007A7831">
      <w:pPr>
        <w:keepNext/>
        <w:rPr>
          <w:rFonts w:cs="Arial"/>
          <w:b/>
        </w:rPr>
      </w:pPr>
      <w:r w:rsidRPr="00DA12F6">
        <w:rPr>
          <w:rFonts w:cs="Arial"/>
          <w:b/>
        </w:rPr>
        <w:t>Discussion and conclusion:</w:t>
      </w:r>
    </w:p>
    <w:p w14:paraId="54805B55" w14:textId="77777777" w:rsidR="007A7831" w:rsidRPr="007A7831" w:rsidRDefault="007A7831" w:rsidP="007A7831">
      <w:pPr>
        <w:rPr>
          <w:color w:val="0000FF"/>
        </w:rPr>
      </w:pPr>
      <w:r w:rsidRPr="007A7831">
        <w:rPr>
          <w:color w:val="0000FF"/>
          <w:lang w:eastAsia="en-US"/>
        </w:rPr>
        <w:t>Q1: definition of Scheduled Location Time</w:t>
      </w:r>
    </w:p>
    <w:p w14:paraId="01986735" w14:textId="5C97B139" w:rsidR="007A7831" w:rsidRDefault="007A7831" w:rsidP="007A7831">
      <w:pPr>
        <w:rPr>
          <w:b/>
          <w:bCs/>
          <w:lang w:eastAsia="en-US"/>
        </w:rPr>
      </w:pPr>
      <w:r>
        <w:rPr>
          <w:b/>
          <w:bCs/>
          <w:lang w:eastAsia="en-US"/>
        </w:rPr>
        <w:t>It was decided to use Option C as a basis for further work.</w:t>
      </w:r>
    </w:p>
    <w:p w14:paraId="7A0628E4" w14:textId="77777777" w:rsidR="007A7831" w:rsidRPr="007A7831" w:rsidRDefault="007A7831" w:rsidP="007A7831">
      <w:pPr>
        <w:rPr>
          <w:color w:val="0000FF"/>
        </w:rPr>
      </w:pPr>
      <w:r w:rsidRPr="007A7831">
        <w:rPr>
          <w:color w:val="0000FF"/>
          <w:lang w:eastAsia="en-US"/>
        </w:rPr>
        <w:t>Q2: Whether RAN need this Scheduled Location Time?</w:t>
      </w:r>
    </w:p>
    <w:p w14:paraId="5659A52A" w14:textId="77777777" w:rsidR="007A7831" w:rsidRPr="007A7831" w:rsidRDefault="007A7831" w:rsidP="007A7831">
      <w:pPr>
        <w:pStyle w:val="B1"/>
        <w:rPr>
          <w:b/>
          <w:bCs/>
        </w:rPr>
      </w:pPr>
      <w:r w:rsidRPr="007A7831">
        <w:rPr>
          <w:b/>
          <w:bCs/>
        </w:rPr>
        <w:tab/>
        <w:t xml:space="preserve">Any objections to the way forward proposed by rapporteur:  </w:t>
      </w:r>
    </w:p>
    <w:p w14:paraId="48221187" w14:textId="77777777" w:rsidR="007A7831" w:rsidRPr="007A7831" w:rsidRDefault="007A7831" w:rsidP="007A7831">
      <w:pPr>
        <w:pStyle w:val="B2"/>
      </w:pPr>
      <w:r w:rsidRPr="007A7831">
        <w:tab/>
        <w:t>From system design perspective, it is suggest that to involve RAN WGs to investigate whether this time provide by CN could help the reduction of the LCS latency.</w:t>
      </w:r>
    </w:p>
    <w:p w14:paraId="00194653" w14:textId="107E2FB2" w:rsidR="007A7831" w:rsidRDefault="007A7831" w:rsidP="007A7831">
      <w:pPr>
        <w:rPr>
          <w:lang w:eastAsia="en-US"/>
        </w:rPr>
      </w:pPr>
      <w:r>
        <w:rPr>
          <w:lang w:eastAsia="en-US"/>
        </w:rPr>
        <w:t>There were no objections to this proposal.</w:t>
      </w:r>
    </w:p>
    <w:p w14:paraId="235ADAFD" w14:textId="6F8FDB72" w:rsidR="007A7831" w:rsidRDefault="007A7831" w:rsidP="007A7831">
      <w:pPr>
        <w:rPr>
          <w:lang w:eastAsia="en-US"/>
        </w:rPr>
      </w:pPr>
    </w:p>
    <w:p w14:paraId="45138E22" w14:textId="77777777" w:rsidR="007A7831" w:rsidRPr="007A7831" w:rsidRDefault="007A7831" w:rsidP="007A7831">
      <w:pPr>
        <w:rPr>
          <w:b/>
          <w:bCs/>
          <w:lang w:eastAsia="en-US"/>
        </w:rPr>
      </w:pPr>
      <w:r w:rsidRPr="007A7831">
        <w:rPr>
          <w:b/>
          <w:bCs/>
          <w:lang w:eastAsia="en-US"/>
        </w:rPr>
        <w:t>Q3: Which one used as a base for reply?</w:t>
      </w:r>
    </w:p>
    <w:p w14:paraId="7CE2A5D0" w14:textId="18BF06E8" w:rsidR="007A7831" w:rsidRPr="007A7831" w:rsidRDefault="007A7831" w:rsidP="007A7831">
      <w:pPr>
        <w:rPr>
          <w:b/>
          <w:bCs/>
          <w:lang w:eastAsia="en-US"/>
        </w:rPr>
      </w:pPr>
      <w:r w:rsidRPr="007A7831">
        <w:rPr>
          <w:b/>
          <w:bCs/>
          <w:lang w:eastAsia="en-US"/>
        </w:rPr>
        <w:t>It was agreed to take S2-2104438 as a basis for the reply LS.</w:t>
      </w:r>
    </w:p>
    <w:p w14:paraId="4EBC1234" w14:textId="77777777" w:rsidR="007A7831" w:rsidRPr="007A7831" w:rsidRDefault="007A7831" w:rsidP="007A7831">
      <w:pPr>
        <w:rPr>
          <w:lang w:eastAsia="en-US"/>
        </w:rPr>
      </w:pPr>
    </w:p>
    <w:p w14:paraId="3EBC8BA7" w14:textId="77777777" w:rsidR="007A7831" w:rsidRPr="007A7831" w:rsidRDefault="007A7831" w:rsidP="007A7831">
      <w:pPr>
        <w:rPr>
          <w:b/>
          <w:bCs/>
          <w:lang w:eastAsia="en-US"/>
        </w:rPr>
      </w:pPr>
      <w:r w:rsidRPr="007A7831">
        <w:rPr>
          <w:b/>
          <w:bCs/>
          <w:lang w:eastAsia="en-US"/>
        </w:rPr>
        <w:t>Q4: how to support satellite access requirement</w:t>
      </w:r>
    </w:p>
    <w:p w14:paraId="624662CD" w14:textId="77777777" w:rsidR="007A7831" w:rsidRPr="007A7831" w:rsidRDefault="007A7831" w:rsidP="007A7831">
      <w:pPr>
        <w:rPr>
          <w:b/>
          <w:bCs/>
          <w:lang w:eastAsia="en-US"/>
        </w:rPr>
      </w:pPr>
      <w:r w:rsidRPr="007A7831">
        <w:rPr>
          <w:b/>
          <w:bCs/>
          <w:lang w:eastAsia="en-US"/>
        </w:rPr>
        <w:t>Q: Should normative work proceed with country indication of Option A or area inside/outside decision of Option B?</w:t>
      </w:r>
    </w:p>
    <w:p w14:paraId="41494A35" w14:textId="1D6E7210" w:rsidR="007A7831" w:rsidRDefault="007A7831" w:rsidP="007A7831">
      <w:pPr>
        <w:rPr>
          <w:lang w:eastAsia="en-US"/>
        </w:rPr>
      </w:pPr>
      <w:r>
        <w:rPr>
          <w:lang w:eastAsia="en-US"/>
        </w:rPr>
        <w:tab/>
      </w:r>
      <w:r w:rsidRPr="007A7831">
        <w:rPr>
          <w:b/>
          <w:bCs/>
          <w:lang w:eastAsia="en-US"/>
        </w:rPr>
        <w:t xml:space="preserve">Option A </w:t>
      </w:r>
      <w:r>
        <w:rPr>
          <w:lang w:eastAsia="en-US"/>
        </w:rPr>
        <w:t>with country indication</w:t>
      </w:r>
    </w:p>
    <w:p w14:paraId="311A9A11" w14:textId="313E211A" w:rsidR="007A7831" w:rsidRDefault="007A7831" w:rsidP="007A7831">
      <w:pPr>
        <w:rPr>
          <w:lang w:eastAsia="en-US"/>
        </w:rPr>
      </w:pPr>
      <w:r>
        <w:rPr>
          <w:lang w:eastAsia="en-US"/>
        </w:rPr>
        <w:tab/>
        <w:t>Yes:</w:t>
      </w:r>
      <w:r>
        <w:rPr>
          <w:lang w:eastAsia="en-US"/>
        </w:rPr>
        <w:tab/>
        <w:t>0</w:t>
      </w:r>
    </w:p>
    <w:p w14:paraId="33B0B722" w14:textId="77777777" w:rsidR="007A7831" w:rsidRDefault="007A7831" w:rsidP="007A7831">
      <w:pPr>
        <w:rPr>
          <w:lang w:eastAsia="en-US"/>
        </w:rPr>
      </w:pPr>
      <w:r>
        <w:rPr>
          <w:lang w:eastAsia="en-US"/>
        </w:rPr>
        <w:tab/>
      </w:r>
      <w:r w:rsidRPr="007A7831">
        <w:rPr>
          <w:b/>
          <w:bCs/>
          <w:lang w:eastAsia="en-US"/>
        </w:rPr>
        <w:t xml:space="preserve">Option B </w:t>
      </w:r>
      <w:r>
        <w:rPr>
          <w:lang w:eastAsia="en-US"/>
        </w:rPr>
        <w:t>with area inside/outside decision</w:t>
      </w:r>
    </w:p>
    <w:p w14:paraId="20132657" w14:textId="41B27278" w:rsidR="007A7831" w:rsidRPr="007A7831" w:rsidRDefault="007A7831" w:rsidP="007A7831">
      <w:pPr>
        <w:rPr>
          <w:lang w:eastAsia="en-US"/>
        </w:rPr>
      </w:pPr>
      <w:r>
        <w:rPr>
          <w:lang w:eastAsia="en-US"/>
        </w:rPr>
        <w:tab/>
        <w:t>Yes:</w:t>
      </w:r>
      <w:r>
        <w:rPr>
          <w:lang w:eastAsia="en-US"/>
        </w:rPr>
        <w:tab/>
        <w:t>2</w:t>
      </w:r>
    </w:p>
    <w:p w14:paraId="7D1FC893" w14:textId="45FC21C5" w:rsidR="007A7831" w:rsidRPr="00C561DA" w:rsidRDefault="007A7831" w:rsidP="007A7831">
      <w:pPr>
        <w:rPr>
          <w:b/>
          <w:bCs/>
          <w:lang w:eastAsia="en-US"/>
        </w:rPr>
      </w:pPr>
      <w:r>
        <w:rPr>
          <w:b/>
          <w:bCs/>
          <w:lang w:eastAsia="en-US"/>
        </w:rPr>
        <w:t>The lack of strong support was inconclusive and this should be further discussed.</w:t>
      </w:r>
    </w:p>
    <w:p w14:paraId="18DCD0B6" w14:textId="6A3F82FF" w:rsidR="007A7831" w:rsidRDefault="007A7831" w:rsidP="007A7831">
      <w:pPr>
        <w:rPr>
          <w:lang w:eastAsia="en-US"/>
        </w:rPr>
      </w:pPr>
    </w:p>
    <w:p w14:paraId="44E17028" w14:textId="1CFA673C" w:rsidR="007A7831" w:rsidRDefault="007A7831" w:rsidP="007A7831">
      <w:pPr>
        <w:pStyle w:val="Heading3"/>
      </w:pPr>
      <w:r w:rsidRPr="007A7831">
        <w:t>SA2#145E_MUSIM_questions_CC3r04.pptx</w:t>
      </w:r>
    </w:p>
    <w:p w14:paraId="17989A6F" w14:textId="2D533682" w:rsidR="007A7831" w:rsidRDefault="00F64ADA" w:rsidP="007A7831">
      <w:pPr>
        <w:rPr>
          <w:lang w:eastAsia="en-US"/>
        </w:rPr>
      </w:pPr>
      <w:hyperlink r:id="rId16" w:history="1">
        <w:r w:rsidR="007A7831" w:rsidRPr="006679AF">
          <w:rPr>
            <w:rStyle w:val="Hyperlink"/>
            <w:lang w:eastAsia="en-US"/>
          </w:rPr>
          <w:t>https://www.3gpp.org/ftp/tsg_sa/WG2_Arch/TSGS2_145E_Electronic_2021-05/INBOX/CCs/CC%233_2021-05-24_1300UTC/SA2%23145E_MUSIM_questions_CC3r04.pptx</w:t>
        </w:r>
      </w:hyperlink>
    </w:p>
    <w:p w14:paraId="55891339" w14:textId="21D9C7B7" w:rsidR="007A7831" w:rsidRPr="007A7831" w:rsidRDefault="007A7831" w:rsidP="007A7831">
      <w:pPr>
        <w:rPr>
          <w:b/>
          <w:bCs/>
          <w:lang w:eastAsia="en-US"/>
        </w:rPr>
      </w:pPr>
      <w:r w:rsidRPr="007A7831">
        <w:rPr>
          <w:b/>
          <w:bCs/>
          <w:lang w:eastAsia="en-US"/>
        </w:rPr>
        <w:t>Q31/Q32: Rejection of RAN paging (UE in RRC Inactive)</w:t>
      </w:r>
    </w:p>
    <w:p w14:paraId="6116CFA9" w14:textId="43D379D1" w:rsidR="007A7831" w:rsidRDefault="007A7831" w:rsidP="007A7831">
      <w:pPr>
        <w:pStyle w:val="B1"/>
      </w:pPr>
      <w:r>
        <w:t>Q31:</w:t>
      </w:r>
      <w:r>
        <w:tab/>
        <w:t>Should normative work for the rejection of RAN paging (UE in RRC Inactive) proceed based on the principles in S2-2103790 (based on NAS  SR with Connection Release indication)?</w:t>
      </w:r>
    </w:p>
    <w:p w14:paraId="0C419C59" w14:textId="593D56DE" w:rsidR="007A7831" w:rsidRDefault="007A7831" w:rsidP="007A7831">
      <w:pPr>
        <w:pStyle w:val="B1"/>
      </w:pPr>
      <w:r>
        <w:t>Q32:</w:t>
      </w:r>
      <w:r>
        <w:tab/>
        <w:t>Should SA2 ask RAN2 to reconsider their decision for using a NAS-based rejection of RAN paging. (i.e. postpone SA2 work until RAN2 has reconfirmed the decision)?</w:t>
      </w:r>
    </w:p>
    <w:p w14:paraId="04ADAE0C" w14:textId="77777777" w:rsidR="007A7831" w:rsidRDefault="007A7831" w:rsidP="007A7831">
      <w:pPr>
        <w:pStyle w:val="B1"/>
      </w:pPr>
    </w:p>
    <w:p w14:paraId="11B8E900" w14:textId="5D3B60DD" w:rsidR="007A7831" w:rsidRPr="007A7831" w:rsidRDefault="007A7831" w:rsidP="007A7831">
      <w:pPr>
        <w:rPr>
          <w:b/>
          <w:bCs/>
          <w:lang w:eastAsia="en-US"/>
        </w:rPr>
      </w:pPr>
      <w:r w:rsidRPr="007A7831">
        <w:rPr>
          <w:b/>
          <w:bCs/>
          <w:lang w:eastAsia="en-US"/>
        </w:rPr>
        <w:t>Q4/Q5/Q6: 5GS NAS Leaving for 5GC/NR</w:t>
      </w:r>
    </w:p>
    <w:p w14:paraId="61BFBEA7" w14:textId="336F346D" w:rsidR="007A7831" w:rsidRDefault="007A7831" w:rsidP="007A7831">
      <w:pPr>
        <w:pStyle w:val="B1"/>
      </w:pPr>
      <w:r>
        <w:t>Q4:</w:t>
      </w:r>
      <w:r>
        <w:tab/>
        <w:t>Should normative work for 5GS Leaving for 5GC/NR proceed based on the principles in S2-2103791 (always Idle)?</w:t>
      </w:r>
    </w:p>
    <w:p w14:paraId="45C2316C" w14:textId="0DB0EC0A" w:rsidR="007A7831" w:rsidRDefault="007A7831" w:rsidP="007A7831">
      <w:pPr>
        <w:pStyle w:val="B1"/>
      </w:pPr>
      <w:r>
        <w:t>Q5:</w:t>
      </w:r>
      <w:r>
        <w:tab/>
        <w:t>Should normative work for 5GS Leaving for 5GC/NR proceed based on the principles in S2-2104065 (NG-RAN decides whether Idle or Inactive when PRs not used)?</w:t>
      </w:r>
    </w:p>
    <w:p w14:paraId="529C6418" w14:textId="7F74B9DF" w:rsidR="007A7831" w:rsidRDefault="007A7831" w:rsidP="007A7831">
      <w:pPr>
        <w:pStyle w:val="B1"/>
      </w:pPr>
      <w:r>
        <w:t>Q6:</w:t>
      </w:r>
      <w:r>
        <w:tab/>
        <w:t>Should normative work for 5GS Leaving for 5GC/NR proceed based on the principles in S2-2103989 (NG-RAN decides whether Idle or Inactive, including the case when PRs are used)?</w:t>
      </w:r>
    </w:p>
    <w:p w14:paraId="386CE5CC" w14:textId="44B88472" w:rsidR="007A7831" w:rsidRDefault="007A7831" w:rsidP="007A7831">
      <w:pPr>
        <w:pStyle w:val="B1"/>
      </w:pPr>
    </w:p>
    <w:p w14:paraId="3BB66253" w14:textId="77777777" w:rsidR="007A7831" w:rsidRPr="00DA12F6" w:rsidRDefault="007A7831" w:rsidP="00F0012A">
      <w:pPr>
        <w:keepNext/>
        <w:rPr>
          <w:rFonts w:cs="Arial"/>
          <w:b/>
        </w:rPr>
      </w:pPr>
      <w:r w:rsidRPr="00DA12F6">
        <w:rPr>
          <w:rFonts w:cs="Arial"/>
          <w:b/>
        </w:rPr>
        <w:t>Discussion and conclusion:</w:t>
      </w:r>
    </w:p>
    <w:p w14:paraId="25108C1C" w14:textId="77777777" w:rsidR="007A7831" w:rsidRPr="007A7831" w:rsidRDefault="007A7831" w:rsidP="007A7831">
      <w:pPr>
        <w:rPr>
          <w:b/>
          <w:bCs/>
          <w:lang w:eastAsia="en-US"/>
        </w:rPr>
      </w:pPr>
      <w:r w:rsidRPr="007A7831">
        <w:rPr>
          <w:b/>
          <w:bCs/>
          <w:lang w:eastAsia="en-US"/>
        </w:rPr>
        <w:t>Q31/Q32: Rejection of RAN paging (UE in RRC Inactive)</w:t>
      </w:r>
    </w:p>
    <w:p w14:paraId="37604D97" w14:textId="77777777" w:rsidR="007A7831" w:rsidRPr="007A7831" w:rsidRDefault="007A7831" w:rsidP="007A7831">
      <w:pPr>
        <w:rPr>
          <w:b/>
          <w:bCs/>
          <w:color w:val="0000FF"/>
          <w:lang w:eastAsia="en-US"/>
        </w:rPr>
      </w:pPr>
      <w:r w:rsidRPr="007A7831">
        <w:rPr>
          <w:b/>
          <w:bCs/>
          <w:color w:val="0000FF"/>
          <w:lang w:eastAsia="en-US"/>
        </w:rPr>
        <w:t>Q32: Should SA2 ask RAN2 to reconsider their decision for using a NAS-based rejection of RAN paging. (i.e. postpone SA2 work until RAN2 has reconfirmed the decision)?</w:t>
      </w:r>
    </w:p>
    <w:p w14:paraId="6C45C9E7" w14:textId="2C06124E" w:rsidR="007A7831" w:rsidRPr="007A7831" w:rsidRDefault="007A7831" w:rsidP="007A7831">
      <w:pPr>
        <w:rPr>
          <w:color w:val="0000FF"/>
          <w:lang w:eastAsia="en-US"/>
        </w:rPr>
      </w:pPr>
      <w:r w:rsidRPr="007A7831">
        <w:rPr>
          <w:color w:val="0000FF"/>
          <w:lang w:eastAsia="en-US"/>
        </w:rPr>
        <w:tab/>
        <w:t>Yes</w:t>
      </w:r>
      <w:r w:rsidRPr="007A7831">
        <w:rPr>
          <w:color w:val="0000FF"/>
          <w:lang w:eastAsia="en-US"/>
        </w:rPr>
        <w:tab/>
        <w:t>12</w:t>
      </w:r>
    </w:p>
    <w:p w14:paraId="07E5D6F5" w14:textId="77777777" w:rsidR="007A7831" w:rsidRPr="007A7831" w:rsidRDefault="007A7831" w:rsidP="007A7831">
      <w:pPr>
        <w:rPr>
          <w:b/>
          <w:bCs/>
          <w:color w:val="0000FF"/>
          <w:lang w:eastAsia="en-US"/>
        </w:rPr>
      </w:pPr>
      <w:r w:rsidRPr="007A7831">
        <w:rPr>
          <w:b/>
          <w:bCs/>
          <w:color w:val="0000FF"/>
          <w:lang w:eastAsia="en-US"/>
        </w:rPr>
        <w:t>Q31: Should normative work for the rejection of RAN paging (UE in RRC Inactive) proceed based on the principles in S2-2103790 (based on NAS  SR with Connection Release indication)?</w:t>
      </w:r>
    </w:p>
    <w:p w14:paraId="76C91517" w14:textId="3D1556C7" w:rsidR="007A7831" w:rsidRPr="007A7831" w:rsidRDefault="007A7831" w:rsidP="007A7831">
      <w:pPr>
        <w:rPr>
          <w:color w:val="0000FF"/>
          <w:lang w:eastAsia="en-US"/>
        </w:rPr>
      </w:pPr>
      <w:r w:rsidRPr="007A7831">
        <w:rPr>
          <w:color w:val="0000FF"/>
          <w:lang w:eastAsia="en-US"/>
        </w:rPr>
        <w:tab/>
        <w:t>Yes</w:t>
      </w:r>
      <w:r w:rsidRPr="007A7831">
        <w:rPr>
          <w:color w:val="0000FF"/>
          <w:lang w:eastAsia="en-US"/>
        </w:rPr>
        <w:tab/>
        <w:t>13</w:t>
      </w:r>
    </w:p>
    <w:p w14:paraId="54694E05" w14:textId="7B76945B" w:rsidR="007A7831" w:rsidRDefault="007A7831" w:rsidP="007A7831">
      <w:pPr>
        <w:rPr>
          <w:lang w:eastAsia="en-US"/>
        </w:rPr>
      </w:pPr>
      <w:r>
        <w:rPr>
          <w:lang w:eastAsia="en-US"/>
        </w:rPr>
        <w:t>Nokia commented that due to the large number of companies indicating concerns in SA WG2, then RAN WG2 should be informed of the issues. Intel commented that if this is sent back to RAN WG2, then it will be difficult to complete this work on schedule. The SA WG2 Chair suggested that work progresses and can be reviewed if feedback from RAN WG2 requires it. Sony commented that progressing with Option A is not an SA WG2 decision and they have concerns over this, which should be provided to RAN WG2 for their opinion. MediaTek suggested progressing the CRs and adding an editor's note indicating the need for RAN WG2 feedback.</w:t>
      </w:r>
    </w:p>
    <w:p w14:paraId="0F266A09" w14:textId="33B6F893" w:rsidR="007A7831" w:rsidRDefault="00F64ADA" w:rsidP="007A7831">
      <w:pPr>
        <w:rPr>
          <w:b/>
          <w:bCs/>
          <w:lang w:eastAsia="en-US"/>
        </w:rPr>
      </w:pPr>
      <w:r w:rsidRPr="00F64ADA">
        <w:rPr>
          <w:b/>
          <w:bCs/>
          <w:lang w:eastAsia="en-US"/>
        </w:rPr>
        <w:t xml:space="preserve">It was decided as a working assumption to progress </w:t>
      </w:r>
      <w:r w:rsidR="007A7831" w:rsidRPr="00F64ADA">
        <w:rPr>
          <w:b/>
          <w:bCs/>
          <w:lang w:eastAsia="en-US"/>
        </w:rPr>
        <w:t>the CR</w:t>
      </w:r>
      <w:r w:rsidRPr="00F64ADA">
        <w:rPr>
          <w:b/>
          <w:bCs/>
          <w:lang w:eastAsia="en-US"/>
        </w:rPr>
        <w:t xml:space="preserve"> </w:t>
      </w:r>
      <w:r w:rsidRPr="00F64ADA">
        <w:rPr>
          <w:b/>
          <w:bCs/>
          <w:lang w:eastAsia="en-US"/>
        </w:rPr>
        <w:t>in S2-2103790</w:t>
      </w:r>
      <w:r w:rsidR="007A7831" w:rsidRPr="00F64ADA">
        <w:rPr>
          <w:b/>
          <w:bCs/>
          <w:lang w:eastAsia="en-US"/>
        </w:rPr>
        <w:t>, add an editor's note and consider sending an LS to RAN WG2.</w:t>
      </w:r>
    </w:p>
    <w:p w14:paraId="0D6AE131" w14:textId="77777777" w:rsidR="00F64ADA" w:rsidRPr="00F64ADA" w:rsidRDefault="00F64ADA" w:rsidP="007A7831"/>
    <w:p w14:paraId="4A60CCA3" w14:textId="09FEEEF9" w:rsidR="007A7831" w:rsidRPr="007A7831" w:rsidRDefault="007A7831" w:rsidP="007A7831">
      <w:pPr>
        <w:rPr>
          <w:b/>
          <w:bCs/>
          <w:lang w:eastAsia="en-US"/>
        </w:rPr>
      </w:pPr>
      <w:r w:rsidRPr="007A7831">
        <w:rPr>
          <w:b/>
          <w:bCs/>
          <w:lang w:eastAsia="en-US"/>
        </w:rPr>
        <w:t>Q4/Q5/Q6: 5GS NAS Leaving for 5GC/NR</w:t>
      </w:r>
    </w:p>
    <w:p w14:paraId="32ADD06E" w14:textId="77777777" w:rsidR="007A7831" w:rsidRPr="007A7831" w:rsidRDefault="007A7831" w:rsidP="007A7831">
      <w:pPr>
        <w:rPr>
          <w:b/>
          <w:bCs/>
          <w:color w:val="0000FF"/>
        </w:rPr>
      </w:pPr>
      <w:r w:rsidRPr="007A7831">
        <w:rPr>
          <w:b/>
          <w:bCs/>
          <w:color w:val="0000FF"/>
        </w:rPr>
        <w:t>Q6: Should normative work for 5GS Leaving for 5GC/NR proceed based on the principles in S2-2103989 (NG-RAN decides whether Idle or Inactive, including the case when PRs are used)?</w:t>
      </w:r>
    </w:p>
    <w:p w14:paraId="3A796EDB" w14:textId="440B5281" w:rsidR="007A7831" w:rsidRDefault="007A7831" w:rsidP="007A7831">
      <w:pPr>
        <w:rPr>
          <w:color w:val="0000FF"/>
          <w:lang w:eastAsia="en-US"/>
        </w:rPr>
      </w:pPr>
      <w:r w:rsidRPr="007A7831">
        <w:rPr>
          <w:color w:val="0000FF"/>
          <w:lang w:eastAsia="en-US"/>
        </w:rPr>
        <w:tab/>
        <w:t>Yes</w:t>
      </w:r>
      <w:r w:rsidRPr="007A7831">
        <w:rPr>
          <w:color w:val="0000FF"/>
          <w:lang w:eastAsia="en-US"/>
        </w:rPr>
        <w:tab/>
      </w:r>
      <w:r>
        <w:rPr>
          <w:color w:val="0000FF"/>
          <w:lang w:eastAsia="en-US"/>
        </w:rPr>
        <w:t>8</w:t>
      </w:r>
    </w:p>
    <w:p w14:paraId="0168F0D7" w14:textId="510531EE" w:rsidR="007A7831" w:rsidRPr="007A7831" w:rsidRDefault="007A7831" w:rsidP="007A7831">
      <w:pPr>
        <w:rPr>
          <w:color w:val="0000FF"/>
          <w:lang w:eastAsia="en-US"/>
        </w:rPr>
      </w:pPr>
      <w:r>
        <w:rPr>
          <w:color w:val="0000FF"/>
          <w:lang w:eastAsia="en-US"/>
        </w:rPr>
        <w:tab/>
        <w:t>No:</w:t>
      </w:r>
      <w:r>
        <w:rPr>
          <w:color w:val="0000FF"/>
          <w:lang w:eastAsia="en-US"/>
        </w:rPr>
        <w:tab/>
        <w:t>13</w:t>
      </w:r>
    </w:p>
    <w:p w14:paraId="4231E2E9" w14:textId="77777777" w:rsidR="007A7831" w:rsidRPr="007A7831" w:rsidRDefault="007A7831" w:rsidP="007A7831">
      <w:pPr>
        <w:rPr>
          <w:b/>
          <w:bCs/>
          <w:color w:val="0000FF"/>
        </w:rPr>
      </w:pPr>
      <w:r w:rsidRPr="007A7831">
        <w:rPr>
          <w:b/>
          <w:bCs/>
          <w:color w:val="0000FF"/>
        </w:rPr>
        <w:t>Q5: Should normative work for 5GS Leaving for 5GC/NR proceed based on the principles in S2-2104065 (NG-RAN decides whether Idle or Inactive when PRs not used)?</w:t>
      </w:r>
    </w:p>
    <w:p w14:paraId="0EDAE408" w14:textId="77777777" w:rsidR="007A7831" w:rsidRPr="007A7831" w:rsidRDefault="007A7831" w:rsidP="007A7831">
      <w:pPr>
        <w:rPr>
          <w:color w:val="0000FF"/>
          <w:lang w:eastAsia="en-US"/>
        </w:rPr>
      </w:pPr>
      <w:r w:rsidRPr="007A7831">
        <w:rPr>
          <w:color w:val="0000FF"/>
          <w:lang w:eastAsia="en-US"/>
        </w:rPr>
        <w:tab/>
        <w:t>Yes</w:t>
      </w:r>
      <w:r w:rsidRPr="007A7831">
        <w:rPr>
          <w:color w:val="0000FF"/>
          <w:lang w:eastAsia="en-US"/>
        </w:rPr>
        <w:tab/>
      </w:r>
      <w:r>
        <w:rPr>
          <w:color w:val="0000FF"/>
          <w:lang w:eastAsia="en-US"/>
        </w:rPr>
        <w:t>14</w:t>
      </w:r>
    </w:p>
    <w:p w14:paraId="4C09F685" w14:textId="32C14F6D" w:rsidR="007A7831" w:rsidRPr="007A7831" w:rsidRDefault="007A7831" w:rsidP="007A7831">
      <w:pPr>
        <w:rPr>
          <w:color w:val="0000FF"/>
          <w:lang w:eastAsia="en-US"/>
        </w:rPr>
      </w:pPr>
      <w:r>
        <w:rPr>
          <w:color w:val="0000FF"/>
          <w:lang w:eastAsia="en-US"/>
        </w:rPr>
        <w:tab/>
        <w:t>No:</w:t>
      </w:r>
      <w:r>
        <w:rPr>
          <w:color w:val="0000FF"/>
          <w:lang w:eastAsia="en-US"/>
        </w:rPr>
        <w:tab/>
        <w:t>13</w:t>
      </w:r>
    </w:p>
    <w:p w14:paraId="20DA2426" w14:textId="3A9AE228" w:rsidR="007A7831" w:rsidRPr="007A7831" w:rsidRDefault="007A7831" w:rsidP="007A7831">
      <w:pPr>
        <w:rPr>
          <w:b/>
          <w:bCs/>
          <w:color w:val="0000FF"/>
        </w:rPr>
      </w:pPr>
      <w:r w:rsidRPr="007A7831">
        <w:rPr>
          <w:b/>
          <w:bCs/>
          <w:color w:val="0000FF"/>
        </w:rPr>
        <w:t>Q4: Should normative work for 5GS Leaving for 5GC/NR proceed based on the principles in S2-2103791 (always Idle)?</w:t>
      </w:r>
    </w:p>
    <w:p w14:paraId="29CAF774" w14:textId="21C6006E" w:rsidR="007A7831" w:rsidRPr="007A7831" w:rsidRDefault="007A7831" w:rsidP="007A7831">
      <w:pPr>
        <w:rPr>
          <w:color w:val="0000FF"/>
          <w:lang w:eastAsia="en-US"/>
        </w:rPr>
      </w:pPr>
      <w:r w:rsidRPr="007A7831">
        <w:rPr>
          <w:color w:val="0000FF"/>
          <w:lang w:eastAsia="en-US"/>
        </w:rPr>
        <w:tab/>
        <w:t>Yes</w:t>
      </w:r>
      <w:r w:rsidRPr="007A7831">
        <w:rPr>
          <w:color w:val="0000FF"/>
          <w:lang w:eastAsia="en-US"/>
        </w:rPr>
        <w:tab/>
      </w:r>
      <w:r>
        <w:rPr>
          <w:color w:val="0000FF"/>
          <w:lang w:eastAsia="en-US"/>
        </w:rPr>
        <w:t>19</w:t>
      </w:r>
    </w:p>
    <w:p w14:paraId="0FAE5345" w14:textId="3D10E403" w:rsidR="007A7831" w:rsidRPr="007A7831" w:rsidRDefault="007A7831" w:rsidP="007A7831">
      <w:pPr>
        <w:rPr>
          <w:color w:val="0000FF"/>
          <w:lang w:eastAsia="en-US"/>
        </w:rPr>
      </w:pPr>
      <w:r>
        <w:rPr>
          <w:color w:val="0000FF"/>
          <w:lang w:eastAsia="en-US"/>
        </w:rPr>
        <w:tab/>
        <w:t>No:</w:t>
      </w:r>
      <w:r>
        <w:rPr>
          <w:color w:val="0000FF"/>
          <w:lang w:eastAsia="en-US"/>
        </w:rPr>
        <w:tab/>
        <w:t>4</w:t>
      </w:r>
    </w:p>
    <w:p w14:paraId="11C4F636" w14:textId="77777777" w:rsidR="007A7831" w:rsidRDefault="007A7831" w:rsidP="007A7831">
      <w:pPr>
        <w:rPr>
          <w:b/>
          <w:bCs/>
          <w:lang w:eastAsia="en-US"/>
        </w:rPr>
      </w:pPr>
      <w:r>
        <w:rPr>
          <w:lang w:eastAsia="en-US"/>
        </w:rPr>
        <w:t>Q4 had best support, followed by Q5, which had more concerns indicated than Q4.</w:t>
      </w:r>
      <w:r w:rsidRPr="007A7831">
        <w:rPr>
          <w:b/>
          <w:bCs/>
          <w:lang w:eastAsia="en-US"/>
        </w:rPr>
        <w:t xml:space="preserve"> </w:t>
      </w:r>
    </w:p>
    <w:p w14:paraId="21916946" w14:textId="4C263EBF" w:rsidR="007A7831" w:rsidRDefault="007A7831" w:rsidP="007A7831">
      <w:pPr>
        <w:rPr>
          <w:lang w:eastAsia="en-US"/>
        </w:rPr>
      </w:pPr>
      <w:r w:rsidRPr="007A7831">
        <w:rPr>
          <w:b/>
          <w:bCs/>
          <w:lang w:eastAsia="en-US"/>
        </w:rPr>
        <w:t>It was decided as a working assumption to progress S2-2103791.</w:t>
      </w:r>
    </w:p>
    <w:p w14:paraId="19C665F9" w14:textId="77777777" w:rsidR="007A7831" w:rsidRPr="00D23F88" w:rsidRDefault="007A7831" w:rsidP="007A7831">
      <w:pPr>
        <w:rPr>
          <w:lang w:eastAsia="en-US"/>
        </w:rPr>
      </w:pPr>
    </w:p>
    <w:p w14:paraId="4B679B99" w14:textId="2BA7D4FA" w:rsidR="00D23F88" w:rsidRDefault="00D23F88" w:rsidP="00D23F88">
      <w:pPr>
        <w:pStyle w:val="Heading3"/>
      </w:pPr>
      <w:r>
        <w:lastRenderedPageBreak/>
        <w:t>R17 WID REDCAP discussion_CC3.pptx</w:t>
      </w:r>
    </w:p>
    <w:p w14:paraId="60A2387C" w14:textId="2A11CDE5" w:rsidR="00D23F88" w:rsidRDefault="00F64ADA" w:rsidP="00D23F88">
      <w:pPr>
        <w:rPr>
          <w:lang w:eastAsia="en-US"/>
        </w:rPr>
      </w:pPr>
      <w:hyperlink r:id="rId17" w:history="1">
        <w:r w:rsidR="00D23F88" w:rsidRPr="00401A94">
          <w:rPr>
            <w:rStyle w:val="Hyperlink"/>
            <w:lang w:eastAsia="en-US"/>
          </w:rPr>
          <w:t>https://www.3gpp.org/ftp/tsg_sa/WG2_Arch/TSGS2_145E_Electronic_2021-05/INBOX/CCs/CC%233_2021-05-24_1300UTC/R17%20WID%20REDCAP%20discussion_CC3.pptx</w:t>
        </w:r>
      </w:hyperlink>
    </w:p>
    <w:p w14:paraId="748BBF87" w14:textId="7D98F9B3" w:rsidR="00D23F88" w:rsidRPr="00D23F88" w:rsidRDefault="006655D7" w:rsidP="00D23F88">
      <w:pPr>
        <w:rPr>
          <w:lang w:eastAsia="en-US"/>
        </w:rPr>
      </w:pPr>
      <w:r>
        <w:rPr>
          <w:lang w:eastAsia="en-US"/>
        </w:rPr>
        <w:t>This was not handled in this Conference Call due to lack of time.</w:t>
      </w:r>
    </w:p>
    <w:p w14:paraId="2DFEADDC" w14:textId="77777777" w:rsidR="00B208BD" w:rsidRPr="00B208BD" w:rsidRDefault="00B208BD" w:rsidP="00B208BD">
      <w:pPr>
        <w:rPr>
          <w:lang w:eastAsia="en-US"/>
        </w:rPr>
      </w:pPr>
    </w:p>
    <w:p w14:paraId="6A9CFE9B" w14:textId="2F05ADBD" w:rsidR="00860E0E" w:rsidRDefault="00B208BD" w:rsidP="00860E0E">
      <w:pPr>
        <w:pStyle w:val="Heading1"/>
      </w:pPr>
      <w:r>
        <w:t>2</w:t>
      </w:r>
      <w:r w:rsidR="00860E0E">
        <w:tab/>
        <w:t>Allocation of new TDs</w:t>
      </w:r>
    </w:p>
    <w:p w14:paraId="63975A24" w14:textId="3B241E51" w:rsidR="00860E0E" w:rsidRDefault="006655D7" w:rsidP="00860E0E">
      <w:pPr>
        <w:rPr>
          <w:lang w:eastAsia="en-US"/>
        </w:rPr>
      </w:pPr>
      <w:r>
        <w:rPr>
          <w:lang w:eastAsia="en-US"/>
        </w:rPr>
        <w:t>Nokia asked for a number for the LS to RAN WG2 for the MUSIM issues raised. This will be allocated off-line.</w:t>
      </w:r>
    </w:p>
    <w:p w14:paraId="3DBEDCDA" w14:textId="77777777" w:rsidR="00860E0E" w:rsidRPr="00860E0E" w:rsidRDefault="00860E0E" w:rsidP="00860E0E">
      <w:pPr>
        <w:rPr>
          <w:lang w:eastAsia="en-US"/>
        </w:rPr>
      </w:pPr>
    </w:p>
    <w:p w14:paraId="1C856C06" w14:textId="44D650A8" w:rsidR="00986115" w:rsidRDefault="00B208BD" w:rsidP="00DD3ABC">
      <w:pPr>
        <w:pStyle w:val="Heading1"/>
      </w:pPr>
      <w:r>
        <w:t>3</w:t>
      </w:r>
      <w:r w:rsidR="00DD3ABC">
        <w:tab/>
      </w:r>
      <w:proofErr w:type="spellStart"/>
      <w:r w:rsidR="00DD3ABC">
        <w:t>AoB</w:t>
      </w:r>
      <w:proofErr w:type="spellEnd"/>
    </w:p>
    <w:p w14:paraId="1384728C" w14:textId="7C01E3CC" w:rsidR="006655D7" w:rsidRPr="006655D7" w:rsidRDefault="006655D7" w:rsidP="006655D7">
      <w:pPr>
        <w:rPr>
          <w:b/>
          <w:bCs/>
          <w:lang w:eastAsia="en-US"/>
        </w:rPr>
      </w:pPr>
      <w:r w:rsidRPr="006655D7">
        <w:rPr>
          <w:b/>
          <w:bCs/>
          <w:lang w:eastAsia="en-US"/>
        </w:rPr>
        <w:t>The SA WG2 Chair asked whether this Conference call can be extended until 15:10 UTC to complete the current document. There was no objection to this.</w:t>
      </w:r>
    </w:p>
    <w:p w14:paraId="764468FB" w14:textId="584DDAB5" w:rsidR="005768DF" w:rsidRDefault="006655D7" w:rsidP="00DD3ABC">
      <w:pPr>
        <w:rPr>
          <w:lang w:eastAsia="en-US"/>
        </w:rPr>
      </w:pPr>
      <w:r>
        <w:rPr>
          <w:lang w:eastAsia="en-US"/>
        </w:rPr>
        <w:t xml:space="preserve">Delegates were reminded that the 8.X, 9.X Deadline for Revisions is </w:t>
      </w:r>
      <w:r w:rsidRPr="006655D7">
        <w:rPr>
          <w:b/>
          <w:bCs/>
          <w:lang w:eastAsia="en-US"/>
        </w:rPr>
        <w:t>Tuesday 25 May 2021, 16:00 UTC</w:t>
      </w:r>
      <w:r>
        <w:rPr>
          <w:lang w:eastAsia="en-US"/>
        </w:rPr>
        <w:t>.</w:t>
      </w:r>
    </w:p>
    <w:p w14:paraId="6F928B0B" w14:textId="1CF05261" w:rsidR="00860E0E" w:rsidRDefault="00860E0E" w:rsidP="00860E0E">
      <w:pPr>
        <w:rPr>
          <w:lang w:eastAsia="en-US"/>
        </w:rPr>
      </w:pPr>
      <w:r>
        <w:rPr>
          <w:lang w:eastAsia="en-US"/>
        </w:rPr>
        <w:t>The Next Conference Call, C</w:t>
      </w:r>
      <w:r w:rsidRPr="006655D7">
        <w:rPr>
          <w:b/>
          <w:bCs/>
          <w:lang w:eastAsia="en-US"/>
        </w:rPr>
        <w:t>C#3</w:t>
      </w:r>
      <w:r w:rsidRPr="00F64ADA">
        <w:t xml:space="preserve"> will be </w:t>
      </w:r>
      <w:r w:rsidR="00B208BD" w:rsidRPr="006655D7">
        <w:rPr>
          <w:b/>
          <w:bCs/>
          <w:lang w:eastAsia="en-US"/>
        </w:rPr>
        <w:t>Thursday 27 May 2021</w:t>
      </w:r>
      <w:r w:rsidR="00F64ADA">
        <w:rPr>
          <w:b/>
          <w:bCs/>
          <w:lang w:eastAsia="en-US"/>
        </w:rPr>
        <w:t>,</w:t>
      </w:r>
      <w:r w:rsidR="00F64ADA" w:rsidRPr="006655D7">
        <w:rPr>
          <w:b/>
          <w:bCs/>
          <w:lang w:eastAsia="en-US"/>
        </w:rPr>
        <w:t xml:space="preserve"> 12:30 UTC</w:t>
      </w:r>
      <w:r>
        <w:rPr>
          <w:lang w:eastAsia="en-US"/>
        </w:rPr>
        <w:t>.</w:t>
      </w:r>
    </w:p>
    <w:p w14:paraId="1F647734" w14:textId="77777777" w:rsidR="005768DF" w:rsidRPr="00DD3ABC" w:rsidRDefault="005768DF" w:rsidP="00DD3ABC">
      <w:pPr>
        <w:rPr>
          <w:lang w:eastAsia="en-US"/>
        </w:rPr>
      </w:pPr>
    </w:p>
    <w:p w14:paraId="664843CF" w14:textId="4297ACEC" w:rsidR="007E1A46" w:rsidRDefault="000840CD" w:rsidP="000840CD">
      <w:pPr>
        <w:pStyle w:val="Heading1"/>
        <w:rPr>
          <w:color w:val="0000FF"/>
        </w:rPr>
      </w:pPr>
      <w:r w:rsidRPr="0048558F">
        <w:rPr>
          <w:color w:val="0000FF"/>
        </w:rPr>
        <w:t>Closed:</w:t>
      </w:r>
      <w:r w:rsidR="002B0C6B">
        <w:rPr>
          <w:color w:val="0000FF"/>
        </w:rPr>
        <w:t xml:space="preserve"> </w:t>
      </w:r>
      <w:r w:rsidR="00860E0E">
        <w:rPr>
          <w:color w:val="0000FF"/>
        </w:rPr>
        <w:t>2</w:t>
      </w:r>
      <w:r w:rsidR="00B208BD">
        <w:rPr>
          <w:color w:val="0000FF"/>
        </w:rPr>
        <w:t>4</w:t>
      </w:r>
      <w:r w:rsidR="00DD3ABC">
        <w:rPr>
          <w:color w:val="0000FF"/>
        </w:rPr>
        <w:t xml:space="preserve"> May</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860E0E">
        <w:rPr>
          <w:color w:val="0000FF"/>
        </w:rPr>
        <w:t>5</w:t>
      </w:r>
      <w:r w:rsidR="00A4192B">
        <w:rPr>
          <w:color w:val="0000FF"/>
        </w:rPr>
        <w:t>.</w:t>
      </w:r>
      <w:r w:rsidR="006655D7">
        <w:rPr>
          <w:color w:val="0000FF"/>
        </w:rPr>
        <w:t>1</w:t>
      </w:r>
      <w:r w:rsidR="00860E0E">
        <w:rPr>
          <w:color w:val="0000FF"/>
        </w:rPr>
        <w:t>0</w:t>
      </w:r>
      <w:r w:rsidR="0048558F" w:rsidRPr="0048558F">
        <w:rPr>
          <w:color w:val="0000FF"/>
        </w:rPr>
        <w:t xml:space="preserve"> UTC</w:t>
      </w:r>
    </w:p>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C561DA" w:rsidRDefault="00C561DA" w:rsidP="0085007B">
      <w:pPr>
        <w:spacing w:after="0"/>
      </w:pPr>
      <w:r>
        <w:separator/>
      </w:r>
    </w:p>
  </w:endnote>
  <w:endnote w:type="continuationSeparator" w:id="0">
    <w:p w14:paraId="5853F8E9" w14:textId="77777777" w:rsidR="00C561DA" w:rsidRDefault="00C561DA"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C561DA" w:rsidRDefault="00C561DA" w:rsidP="0085007B">
      <w:pPr>
        <w:spacing w:after="0"/>
      </w:pPr>
      <w:r>
        <w:separator/>
      </w:r>
    </w:p>
  </w:footnote>
  <w:footnote w:type="continuationSeparator" w:id="0">
    <w:p w14:paraId="602D2098" w14:textId="77777777" w:rsidR="00C561DA" w:rsidRDefault="00C561DA"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808CD"/>
    <w:rsid w:val="00193AA6"/>
    <w:rsid w:val="001D46DB"/>
    <w:rsid w:val="001D54BB"/>
    <w:rsid w:val="001E411C"/>
    <w:rsid w:val="001F7D51"/>
    <w:rsid w:val="0021794E"/>
    <w:rsid w:val="0021798A"/>
    <w:rsid w:val="002273F1"/>
    <w:rsid w:val="00231B8C"/>
    <w:rsid w:val="00234C2E"/>
    <w:rsid w:val="00235A63"/>
    <w:rsid w:val="00254A52"/>
    <w:rsid w:val="002717B4"/>
    <w:rsid w:val="00277E48"/>
    <w:rsid w:val="00280F27"/>
    <w:rsid w:val="00285723"/>
    <w:rsid w:val="00287993"/>
    <w:rsid w:val="00293D1E"/>
    <w:rsid w:val="00294A4A"/>
    <w:rsid w:val="002B0C6B"/>
    <w:rsid w:val="002B5393"/>
    <w:rsid w:val="002C639F"/>
    <w:rsid w:val="002D0073"/>
    <w:rsid w:val="002E3E99"/>
    <w:rsid w:val="002E442D"/>
    <w:rsid w:val="002E601F"/>
    <w:rsid w:val="00300404"/>
    <w:rsid w:val="00303A8A"/>
    <w:rsid w:val="003135D5"/>
    <w:rsid w:val="003148B0"/>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55D7"/>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72FC"/>
    <w:rsid w:val="00745058"/>
    <w:rsid w:val="00757496"/>
    <w:rsid w:val="00790DAD"/>
    <w:rsid w:val="00790E48"/>
    <w:rsid w:val="00794BC4"/>
    <w:rsid w:val="00797813"/>
    <w:rsid w:val="007A180A"/>
    <w:rsid w:val="007A76FB"/>
    <w:rsid w:val="007A7831"/>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0E0E"/>
    <w:rsid w:val="00861465"/>
    <w:rsid w:val="0086469F"/>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75C8"/>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208BD"/>
    <w:rsid w:val="00B37A56"/>
    <w:rsid w:val="00B46A70"/>
    <w:rsid w:val="00B54ED3"/>
    <w:rsid w:val="00BA59E2"/>
    <w:rsid w:val="00BB3BB4"/>
    <w:rsid w:val="00BC2149"/>
    <w:rsid w:val="00BD07FE"/>
    <w:rsid w:val="00BD21C8"/>
    <w:rsid w:val="00BE2363"/>
    <w:rsid w:val="00C00767"/>
    <w:rsid w:val="00C008B3"/>
    <w:rsid w:val="00C3032E"/>
    <w:rsid w:val="00C3605F"/>
    <w:rsid w:val="00C51DC5"/>
    <w:rsid w:val="00C561DA"/>
    <w:rsid w:val="00C56B52"/>
    <w:rsid w:val="00C57D69"/>
    <w:rsid w:val="00C677A0"/>
    <w:rsid w:val="00C7248F"/>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3F88"/>
    <w:rsid w:val="00D24CEC"/>
    <w:rsid w:val="00D27B82"/>
    <w:rsid w:val="00D415F2"/>
    <w:rsid w:val="00D44E50"/>
    <w:rsid w:val="00D46910"/>
    <w:rsid w:val="00D471D2"/>
    <w:rsid w:val="00D54D41"/>
    <w:rsid w:val="00D61690"/>
    <w:rsid w:val="00D66A0B"/>
    <w:rsid w:val="00D73219"/>
    <w:rsid w:val="00D939C7"/>
    <w:rsid w:val="00D965C9"/>
    <w:rsid w:val="00DA099C"/>
    <w:rsid w:val="00DB63C4"/>
    <w:rsid w:val="00DC1FEF"/>
    <w:rsid w:val="00DD3ABC"/>
    <w:rsid w:val="00DD4E2B"/>
    <w:rsid w:val="00DE4566"/>
    <w:rsid w:val="00DE6833"/>
    <w:rsid w:val="00DF021C"/>
    <w:rsid w:val="00E104F3"/>
    <w:rsid w:val="00E11277"/>
    <w:rsid w:val="00E15131"/>
    <w:rsid w:val="00E26BC0"/>
    <w:rsid w:val="00E317B5"/>
    <w:rsid w:val="00E34945"/>
    <w:rsid w:val="00E405F4"/>
    <w:rsid w:val="00E446E0"/>
    <w:rsid w:val="00E44AA6"/>
    <w:rsid w:val="00E45DCB"/>
    <w:rsid w:val="00E4682C"/>
    <w:rsid w:val="00E55D7C"/>
    <w:rsid w:val="00E6602E"/>
    <w:rsid w:val="00E84906"/>
    <w:rsid w:val="00E91D4D"/>
    <w:rsid w:val="00E95815"/>
    <w:rsid w:val="00E960BA"/>
    <w:rsid w:val="00EC0701"/>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7C08"/>
    <w:rsid w:val="00F64ADA"/>
    <w:rsid w:val="00F66896"/>
    <w:rsid w:val="00F846CD"/>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5E_Electronic_2021-05/INBOX/CCs/CC%233_2021-05-24_1300UTC" TargetMode="External"/><Relationship Id="rId13" Type="http://schemas.openxmlformats.org/officeDocument/2006/relationships/hyperlink" Target="https://www.3gpp.org/ftp/tsg_sa/WG2_Arch/TSGS2_145E_Electronic_2021-05/INBOX/CCs/CC%233_2021-05-24_1300UTC/S2-210xxxx-TEI-SE-RPS-v1.ppt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45E_Electronic_2021-05/INBOX/CCs/CC%233_2021-05-24_1300UTC/S2-210xxxx%20IIoT-WayForward-v6.ppt" TargetMode="External"/><Relationship Id="rId17" Type="http://schemas.openxmlformats.org/officeDocument/2006/relationships/hyperlink" Target="https://www.3gpp.org/ftp/tsg_sa/WG2_Arch/TSGS2_145E_Electronic_2021-05/INBOX/CCs/CC%233_2021-05-24_1300UTC/R17%20WID%20REDCAP%20discussion_CC3.pptx" TargetMode="External"/><Relationship Id="rId2" Type="http://schemas.openxmlformats.org/officeDocument/2006/relationships/numbering" Target="numbering.xml"/><Relationship Id="rId16" Type="http://schemas.openxmlformats.org/officeDocument/2006/relationships/hyperlink" Target="https://www.3gpp.org/ftp/tsg_sa/WG2_Arch/TSGS2_145E_Electronic_2021-05/INBOX/CCs/CC%233_2021-05-24_1300UTC/SA2%23145E_MUSIM_questions_CC3r04.ppt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5E_Electronic_2021-05/INBOX/CCs/CC%233_2021-05-24_1300UTC/KI%237%20eNS_Ph2%20for%20CC%233%20v0%20(1).pptx" TargetMode="External"/><Relationship Id="rId5" Type="http://schemas.openxmlformats.org/officeDocument/2006/relationships/webSettings" Target="webSettings.xml"/><Relationship Id="rId15" Type="http://schemas.openxmlformats.org/officeDocument/2006/relationships/hyperlink" Target="https://www.3gpp.org/ftp/tsg_sa/WG2_Arch/TSGS2_145E_Electronic_2021-05/INBOX/CCs/CC%233_2021-05-24_1300UTC/SA2%23145E_eLCS_Ph2%20questions_CC3_v4%20HW.pptx" TargetMode="External"/><Relationship Id="rId10" Type="http://schemas.openxmlformats.org/officeDocument/2006/relationships/hyperlink" Target="https://www.3gpp.org/ftp/tsg_sa/WG2_Arch/TSGS2_145E_Electronic_2021-05/INBOX/CCs/CC%233_2021-05-24_1300UTC/KI%236%20eNS_Ph2%20compromise%20final.ppt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WG2_Arch/TSGS2_145E_Electronic_2021-05/INBOX/CCs/CC%233_2021-05-24_1300UTC/eNS_Ph2%20for%20CC%233%20v0.pptx" TargetMode="External"/><Relationship Id="rId14" Type="http://schemas.openxmlformats.org/officeDocument/2006/relationships/hyperlink" Target="https://www.3gpp.org/ftp/tsg_sa/WG2_Arch/TSGS2_145E_Electronic_2021-05/INBOX/CCs/CC%233_2021-05-24_1300UTC/SA2%23145e-CC%233-eNPN_r01.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1157</TotalTime>
  <Pages>8</Pages>
  <Words>3044</Words>
  <Characters>18422</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05-20-0956_05-20-0628_05-20-0612_05-20-0611_05-20-</cp:lastModifiedBy>
  <cp:revision>23</cp:revision>
  <dcterms:created xsi:type="dcterms:W3CDTF">2020-11-17T07:07:00Z</dcterms:created>
  <dcterms:modified xsi:type="dcterms:W3CDTF">2021-05-25T06:26:00Z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